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1A" w:rsidRDefault="007D091A" w:rsidP="006504F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222222"/>
          <w:kern w:val="36"/>
          <w:sz w:val="48"/>
          <w:szCs w:val="48"/>
        </w:rPr>
        <w:drawing>
          <wp:inline distT="0" distB="0" distL="0" distR="0">
            <wp:extent cx="791833" cy="558242"/>
            <wp:effectExtent l="19050" t="0" r="8267" b="0"/>
            <wp:docPr id="2" name="Picture 1" descr="civilscape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ilscape-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07" cy="55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222222"/>
          <w:kern w:val="36"/>
          <w:sz w:val="48"/>
          <w:szCs w:val="48"/>
        </w:rPr>
        <w:drawing>
          <wp:inline distT="0" distB="0" distL="0" distR="0">
            <wp:extent cx="1080387" cy="625487"/>
            <wp:effectExtent l="19050" t="0" r="5463" b="0"/>
            <wp:docPr id="10" name="Picture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638" cy="63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</w:t>
      </w:r>
      <w:r w:rsidR="00111BAE" w:rsidRPr="00111BAE">
        <w:rPr>
          <w:rFonts w:ascii="Arial" w:eastAsia="Times New Roman" w:hAnsi="Arial" w:cs="Arial"/>
          <w:b/>
          <w:bCs/>
          <w:noProof/>
          <w:color w:val="222222"/>
          <w:kern w:val="36"/>
          <w:sz w:val="48"/>
          <w:szCs w:val="48"/>
        </w:rPr>
        <w:drawing>
          <wp:inline distT="0" distB="0" distL="0" distR="0">
            <wp:extent cx="619305" cy="619305"/>
            <wp:effectExtent l="19050" t="0" r="9345" b="0"/>
            <wp:docPr id="3" name="Picture 4" descr="logo_lt_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t_en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58" cy="62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302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</w:t>
      </w:r>
      <w:r w:rsidR="00F723FC" w:rsidRPr="00F723FC">
        <w:rPr>
          <w:rFonts w:ascii="Arial" w:eastAsia="Times New Roman" w:hAnsi="Arial" w:cs="Arial"/>
          <w:b/>
          <w:bCs/>
          <w:noProof/>
          <w:color w:val="222222"/>
          <w:kern w:val="36"/>
          <w:sz w:val="48"/>
          <w:szCs w:val="48"/>
        </w:rPr>
        <w:drawing>
          <wp:inline distT="0" distB="0" distL="0" distR="0">
            <wp:extent cx="560778" cy="638354"/>
            <wp:effectExtent l="19050" t="0" r="0" b="0"/>
            <wp:docPr id="1" name="Picture 7" descr="https://encrypted-tbn1.gstatic.com/images?q=tbn:ANd9GcQkroBtonoKTDGh5qTRdW35IhcEBBktESeYID9Kg7NAaX93jMe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kroBtonoKTDGh5qTRdW35IhcEBBktESeYID9Kg7NAaX93jMe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9" cy="64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EF5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</w:t>
      </w:r>
      <w:r w:rsidR="00632B5C">
        <w:rPr>
          <w:rFonts w:ascii="Arial" w:eastAsia="Times New Roman" w:hAnsi="Arial" w:cs="Arial"/>
          <w:b/>
          <w:bCs/>
          <w:noProof/>
          <w:color w:val="222222"/>
          <w:kern w:val="36"/>
          <w:sz w:val="48"/>
          <w:szCs w:val="48"/>
        </w:rPr>
        <w:drawing>
          <wp:inline distT="0" distB="0" distL="0" distR="0">
            <wp:extent cx="755512" cy="679327"/>
            <wp:effectExtent l="19050" t="0" r="6488" b="0"/>
            <wp:docPr id="5" name="Picture 4" descr="L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A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68" cy="67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EF5" w:rsidRDefault="00CC4EF5" w:rsidP="007D09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</w:p>
    <w:p w:rsidR="006504F7" w:rsidRPr="00BA16CC" w:rsidRDefault="00E20854" w:rsidP="007D09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BALTIC</w:t>
      </w:r>
      <w:r w:rsidR="006504F7" w:rsidRPr="00BA16CC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LANDSCAPE FORUM</w:t>
      </w:r>
    </w:p>
    <w:p w:rsidR="000165CB" w:rsidRPr="00926ACD" w:rsidRDefault="000165CB" w:rsidP="000165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5A3B86" w:rsidRPr="000165CB" w:rsidRDefault="005A3B86" w:rsidP="000165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165CB">
        <w:rPr>
          <w:rFonts w:ascii="Arial" w:eastAsia="Times New Roman" w:hAnsi="Arial" w:cs="Arial"/>
          <w:b/>
          <w:sz w:val="24"/>
          <w:szCs w:val="24"/>
        </w:rPr>
        <w:t>Landscape activities and Techniques of Public awareness raising and involvement</w:t>
      </w:r>
      <w:r w:rsidR="000165CB" w:rsidRPr="000165CB">
        <w:rPr>
          <w:rFonts w:ascii="Arial" w:eastAsia="Times New Roman" w:hAnsi="Arial" w:cs="Arial"/>
          <w:b/>
          <w:sz w:val="24"/>
          <w:szCs w:val="24"/>
        </w:rPr>
        <w:t>:</w:t>
      </w:r>
    </w:p>
    <w:p w:rsidR="000165CB" w:rsidRPr="000165CB" w:rsidRDefault="000165CB" w:rsidP="000165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165CB">
        <w:rPr>
          <w:rFonts w:ascii="Arial" w:hAnsi="Arial" w:cs="Arial"/>
          <w:b/>
          <w:bCs/>
          <w:sz w:val="24"/>
          <w:szCs w:val="24"/>
          <w:shd w:val="clear" w:color="auto" w:fill="FFFFFF"/>
        </w:rPr>
        <w:t>European citizenship and territorial participation</w:t>
      </w:r>
    </w:p>
    <w:p w:rsidR="006504F7" w:rsidRDefault="005A3B86" w:rsidP="00926AC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Vilnius University, Faculty of Nature sciences, M. K.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Čiurlionio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str. 21/27, Vilnius</w:t>
      </w:r>
    </w:p>
    <w:p w:rsidR="00F723FC" w:rsidRDefault="00F723FC" w:rsidP="005455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5455F7" w:rsidRDefault="005A3B86" w:rsidP="005455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C424E9">
        <w:rPr>
          <w:rFonts w:ascii="Arial" w:eastAsia="Times New Roman" w:hAnsi="Arial" w:cs="Arial"/>
          <w:b/>
          <w:color w:val="222222"/>
          <w:sz w:val="20"/>
          <w:szCs w:val="20"/>
        </w:rPr>
        <w:t>Preliminary Program</w:t>
      </w:r>
    </w:p>
    <w:p w:rsidR="00F723FC" w:rsidRDefault="00F723FC" w:rsidP="005455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5455F7" w:rsidRPr="00FC1CBB" w:rsidRDefault="005455F7" w:rsidP="005455F7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FC1CBB">
        <w:rPr>
          <w:rFonts w:ascii="Arial" w:eastAsia="Times New Roman" w:hAnsi="Arial" w:cs="Arial"/>
          <w:i/>
          <w:color w:val="222222"/>
          <w:sz w:val="20"/>
          <w:szCs w:val="20"/>
        </w:rPr>
        <w:t>13</w:t>
      </w:r>
      <w:r w:rsidRPr="00FC1CBB">
        <w:rPr>
          <w:rFonts w:ascii="Arial" w:eastAsia="Times New Roman" w:hAnsi="Arial" w:cs="Arial"/>
          <w:i/>
          <w:color w:val="222222"/>
          <w:sz w:val="20"/>
          <w:szCs w:val="20"/>
          <w:vertAlign w:val="superscript"/>
        </w:rPr>
        <w:t>th</w:t>
      </w:r>
      <w:r w:rsidRPr="00FC1CBB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of December, Friday</w:t>
      </w:r>
    </w:p>
    <w:p w:rsidR="005455F7" w:rsidRDefault="005455F7" w:rsidP="008E482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>
        <w:rPr>
          <w:rFonts w:ascii="Arial" w:eastAsia="Times New Roman" w:hAnsi="Arial" w:cs="Arial"/>
          <w:i/>
          <w:color w:val="222222"/>
          <w:sz w:val="20"/>
          <w:szCs w:val="20"/>
        </w:rPr>
        <w:t>13.00 Welcome coffee</w:t>
      </w:r>
    </w:p>
    <w:p w:rsidR="005455F7" w:rsidRPr="00FC1CBB" w:rsidRDefault="005455F7" w:rsidP="008E482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6"/>
          <w:szCs w:val="16"/>
        </w:rPr>
      </w:pPr>
    </w:p>
    <w:p w:rsidR="005A3B86" w:rsidRDefault="005455F7" w:rsidP="008E482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>
        <w:rPr>
          <w:rFonts w:ascii="Arial" w:eastAsia="Times New Roman" w:hAnsi="Arial" w:cs="Arial"/>
          <w:i/>
          <w:color w:val="222222"/>
          <w:sz w:val="20"/>
          <w:szCs w:val="20"/>
        </w:rPr>
        <w:t xml:space="preserve">13.30-13.50 </w:t>
      </w:r>
      <w:r w:rsidR="005A3B86" w:rsidRPr="000165CB">
        <w:rPr>
          <w:rFonts w:ascii="Arial" w:eastAsia="Times New Roman" w:hAnsi="Arial" w:cs="Arial"/>
          <w:i/>
          <w:color w:val="222222"/>
          <w:sz w:val="20"/>
          <w:szCs w:val="20"/>
        </w:rPr>
        <w:t xml:space="preserve">Opening </w:t>
      </w:r>
      <w:r w:rsidR="000165CB" w:rsidRPr="000165CB">
        <w:rPr>
          <w:rFonts w:ascii="Arial" w:eastAsia="Times New Roman" w:hAnsi="Arial" w:cs="Arial"/>
          <w:i/>
          <w:color w:val="222222"/>
          <w:sz w:val="20"/>
          <w:szCs w:val="20"/>
        </w:rPr>
        <w:t>speech</w:t>
      </w:r>
      <w:r w:rsidR="005A3B86" w:rsidRPr="000165CB">
        <w:rPr>
          <w:rFonts w:ascii="Arial" w:eastAsia="Times New Roman" w:hAnsi="Arial" w:cs="Arial"/>
          <w:i/>
          <w:color w:val="222222"/>
          <w:sz w:val="20"/>
          <w:szCs w:val="20"/>
        </w:rPr>
        <w:t>:</w:t>
      </w:r>
    </w:p>
    <w:p w:rsidR="005A3B86" w:rsidRDefault="000165CB" w:rsidP="00926ACD">
      <w:pPr>
        <w:shd w:val="clear" w:color="auto" w:fill="FFFFFF"/>
        <w:spacing w:after="8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Representative of the Ministry of Environment of the Republic of Lithuania</w:t>
      </w:r>
    </w:p>
    <w:p w:rsidR="000165CB" w:rsidRDefault="000165CB" w:rsidP="00926ACD">
      <w:pPr>
        <w:shd w:val="clear" w:color="auto" w:fill="FFFFFF"/>
        <w:spacing w:after="8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Representative of Vilnius University</w:t>
      </w:r>
    </w:p>
    <w:p w:rsidR="000165CB" w:rsidRPr="000165CB" w:rsidRDefault="000165CB" w:rsidP="00926ACD">
      <w:pPr>
        <w:shd w:val="clear" w:color="auto" w:fill="FFFFFF"/>
        <w:spacing w:after="80" w:line="240" w:lineRule="auto"/>
        <w:ind w:firstLine="720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0165CB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Dr. </w:t>
      </w:r>
      <w:proofErr w:type="spellStart"/>
      <w:proofErr w:type="gramStart"/>
      <w:r w:rsidRPr="000165CB">
        <w:rPr>
          <w:rFonts w:ascii="Arial Unicode MS" w:eastAsia="Arial Unicode MS" w:hAnsi="Arial Unicode MS" w:cs="Arial Unicode MS"/>
          <w:color w:val="222222"/>
          <w:sz w:val="20"/>
          <w:szCs w:val="20"/>
        </w:rPr>
        <w:t>prof</w:t>
      </w:r>
      <w:proofErr w:type="spellEnd"/>
      <w:proofErr w:type="gramEnd"/>
      <w:r w:rsidRPr="000165CB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. </w:t>
      </w:r>
      <w:proofErr w:type="spellStart"/>
      <w:r w:rsidRPr="000165CB">
        <w:rPr>
          <w:rFonts w:ascii="Arial Unicode MS" w:eastAsia="Arial Unicode MS" w:hAnsi="Arial Unicode MS" w:cs="Arial Unicode MS"/>
          <w:color w:val="222222"/>
          <w:sz w:val="20"/>
          <w:szCs w:val="20"/>
        </w:rPr>
        <w:t>Dovilė</w:t>
      </w:r>
      <w:proofErr w:type="spellEnd"/>
      <w:r w:rsidRPr="000165CB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proofErr w:type="spellStart"/>
      <w:r w:rsidRPr="000165CB">
        <w:rPr>
          <w:rFonts w:ascii="Arial Unicode MS" w:eastAsia="Arial Unicode MS" w:hAnsi="Arial Unicode MS" w:cs="Arial Unicode MS"/>
          <w:color w:val="222222"/>
          <w:sz w:val="20"/>
          <w:szCs w:val="20"/>
        </w:rPr>
        <w:t>Krupickaitė</w:t>
      </w:r>
      <w:proofErr w:type="spellEnd"/>
      <w:r w:rsidRPr="000165CB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, the President of </w:t>
      </w:r>
      <w:r w:rsidRPr="000165CB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</w:rPr>
        <w:t>Lithuanian geographical society</w:t>
      </w:r>
    </w:p>
    <w:p w:rsidR="005A3B86" w:rsidRPr="005455F7" w:rsidRDefault="005455F7" w:rsidP="005455F7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</w:pPr>
      <w:proofErr w:type="gramStart"/>
      <w:r w:rsidRPr="005455F7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n-GB"/>
        </w:rPr>
        <w:t xml:space="preserve">13.50-14.10 </w:t>
      </w:r>
      <w:r w:rsidRPr="005455F7">
        <w:rPr>
          <w:rFonts w:ascii="Arial" w:eastAsia="Arial Unicode MS" w:hAnsi="Arial" w:cs="Arial"/>
          <w:color w:val="222222"/>
          <w:sz w:val="20"/>
          <w:szCs w:val="20"/>
          <w:shd w:val="clear" w:color="auto" w:fill="FFFFFF"/>
          <w:lang w:val="en-GB"/>
        </w:rPr>
        <w:t>“</w:t>
      </w:r>
      <w:r w:rsidRPr="005455F7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Understanding of landscape”.</w:t>
      </w:r>
      <w:proofErr w:type="gramEnd"/>
      <w:r w:rsidRPr="005455F7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="000165CB" w:rsidRPr="005455F7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n-GB"/>
        </w:rPr>
        <w:t xml:space="preserve">Dr. Gerhard </w:t>
      </w:r>
      <w:proofErr w:type="spellStart"/>
      <w:r w:rsidR="000165CB" w:rsidRPr="005455F7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n-GB"/>
        </w:rPr>
        <w:t>Ermischer</w:t>
      </w:r>
      <w:proofErr w:type="spellEnd"/>
      <w:r w:rsidR="000165CB" w:rsidRPr="005455F7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n-GB"/>
        </w:rPr>
        <w:t xml:space="preserve">, the </w:t>
      </w:r>
      <w:r w:rsidR="000165CB" w:rsidRPr="005455F7">
        <w:rPr>
          <w:rFonts w:ascii="Arial" w:eastAsia="Arial Unicode MS" w:hAnsi="Arial" w:cs="Arial"/>
          <w:color w:val="222222"/>
          <w:sz w:val="20"/>
          <w:szCs w:val="20"/>
          <w:shd w:val="clear" w:color="auto" w:fill="FFFFFF"/>
          <w:lang w:val="en-GB"/>
        </w:rPr>
        <w:t xml:space="preserve">Vice-President of CIVILSCAPE, </w:t>
      </w:r>
    </w:p>
    <w:p w:rsidR="005A3B86" w:rsidRPr="005455F7" w:rsidRDefault="005455F7" w:rsidP="005455F7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</w:pPr>
      <w:r w:rsidRPr="005455F7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14.10-14.30 </w:t>
      </w:r>
      <w:r w:rsidRPr="005455F7">
        <w:rPr>
          <w:rFonts w:ascii="Arial" w:eastAsia="Arial Unicode MS" w:hAnsi="Arial" w:cs="Arial"/>
          <w:color w:val="222222"/>
          <w:sz w:val="20"/>
          <w:szCs w:val="20"/>
          <w:shd w:val="clear" w:color="auto" w:fill="FFFFFF"/>
          <w:lang w:val="en-GB"/>
        </w:rPr>
        <w:t>“</w:t>
      </w:r>
      <w:r w:rsidRPr="005455F7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Landscape Forum events in Europe 2013”. </w:t>
      </w:r>
      <w:r w:rsidR="000165CB" w:rsidRPr="005455F7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Dirk </w:t>
      </w:r>
      <w:proofErr w:type="spellStart"/>
      <w:r w:rsidR="000165CB" w:rsidRPr="005455F7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Gotzmann</w:t>
      </w:r>
      <w:proofErr w:type="spellEnd"/>
      <w:r w:rsidR="000165CB" w:rsidRPr="005455F7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, the Director </w:t>
      </w:r>
      <w:r w:rsidR="000165CB" w:rsidRPr="005455F7">
        <w:rPr>
          <w:rFonts w:ascii="Arial" w:eastAsia="Arial Unicode MS" w:hAnsi="Arial" w:cs="Arial"/>
          <w:color w:val="222222"/>
          <w:sz w:val="20"/>
          <w:szCs w:val="20"/>
          <w:shd w:val="clear" w:color="auto" w:fill="FFFFFF"/>
          <w:lang w:val="en-GB"/>
        </w:rPr>
        <w:t xml:space="preserve">of CIVILSCAPE, </w:t>
      </w:r>
    </w:p>
    <w:p w:rsidR="005A3B86" w:rsidRPr="005455F7" w:rsidRDefault="005455F7" w:rsidP="005455F7">
      <w:pPr>
        <w:shd w:val="clear" w:color="auto" w:fill="FFFFFF"/>
        <w:spacing w:line="240" w:lineRule="auto"/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5455F7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14.30-15.00 </w:t>
      </w:r>
      <w:r w:rsidRPr="005455F7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n-GB"/>
        </w:rPr>
        <w:t xml:space="preserve">“The activities of Lithuanian geographical society implementing of European Landscape convention”. </w:t>
      </w:r>
      <w:r w:rsidR="00C424E9" w:rsidRPr="005455F7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Dr. </w:t>
      </w:r>
      <w:proofErr w:type="spellStart"/>
      <w:r w:rsidR="00C424E9" w:rsidRPr="005455F7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Giedrė</w:t>
      </w:r>
      <w:proofErr w:type="spellEnd"/>
      <w:r w:rsidR="00C424E9" w:rsidRPr="005455F7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C424E9" w:rsidRPr="005455F7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Godienė</w:t>
      </w:r>
      <w:proofErr w:type="spellEnd"/>
      <w:r w:rsidR="00C424E9" w:rsidRPr="005455F7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, </w:t>
      </w:r>
      <w:r w:rsidR="00C424E9" w:rsidRPr="005455F7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n-GB"/>
        </w:rPr>
        <w:t>Lithuanian geographical society</w:t>
      </w:r>
    </w:p>
    <w:p w:rsidR="005455F7" w:rsidRDefault="005455F7" w:rsidP="008D1BB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455F7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 xml:space="preserve">15.00-15.30 Presentations of partners of the </w:t>
      </w:r>
      <w:r w:rsidRPr="005455F7">
        <w:rPr>
          <w:rFonts w:ascii="Arial" w:eastAsia="Times New Roman" w:hAnsi="Arial" w:cs="Arial"/>
          <w:color w:val="222222"/>
          <w:sz w:val="20"/>
          <w:szCs w:val="20"/>
          <w:lang w:val="en-GB"/>
        </w:rPr>
        <w:t>international project LIFESCAPE, orientated to the fostering the</w:t>
      </w:r>
      <w:r w:rsidRPr="00C424E9">
        <w:rPr>
          <w:rFonts w:ascii="Arial" w:eastAsia="Times New Roman" w:hAnsi="Arial" w:cs="Arial"/>
          <w:color w:val="222222"/>
          <w:sz w:val="20"/>
          <w:szCs w:val="20"/>
        </w:rPr>
        <w:t xml:space="preserve"> implementation of the European Landscape Convention in the South Baltic region.</w:t>
      </w:r>
    </w:p>
    <w:p w:rsidR="005455F7" w:rsidRDefault="00C424E9" w:rsidP="00B004A5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C424E9">
        <w:rPr>
          <w:rFonts w:ascii="Arial" w:hAnsi="Arial" w:cs="Arial"/>
          <w:color w:val="222222"/>
          <w:sz w:val="20"/>
          <w:szCs w:val="20"/>
          <w:shd w:val="clear" w:color="auto" w:fill="FFFFFF"/>
        </w:rPr>
        <w:t>Daiva</w:t>
      </w:r>
      <w:proofErr w:type="spellEnd"/>
      <w:r w:rsidRPr="00C424E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424E9">
        <w:rPr>
          <w:rFonts w:ascii="Arial" w:hAnsi="Arial" w:cs="Arial"/>
          <w:color w:val="222222"/>
          <w:sz w:val="20"/>
          <w:szCs w:val="20"/>
          <w:shd w:val="clear" w:color="auto" w:fill="FFFFFF"/>
        </w:rPr>
        <w:t>Abrut</w:t>
      </w:r>
      <w:r w:rsidR="004C3EE9">
        <w:rPr>
          <w:rFonts w:ascii="Arial" w:hAnsi="Arial" w:cs="Arial"/>
          <w:color w:val="222222"/>
          <w:sz w:val="20"/>
          <w:szCs w:val="20"/>
          <w:shd w:val="clear" w:color="auto" w:fill="FFFFFF"/>
        </w:rPr>
        <w:t>ė</w:t>
      </w:r>
      <w:proofErr w:type="spellEnd"/>
      <w:r w:rsidRPr="00C424E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C424E9">
        <w:rPr>
          <w:rFonts w:ascii="Arial" w:hAnsi="Arial" w:cs="Arial"/>
          <w:color w:val="222222"/>
          <w:sz w:val="20"/>
          <w:szCs w:val="20"/>
          <w:shd w:val="clear" w:color="auto" w:fill="FFFFFF"/>
        </w:rPr>
        <w:t>Žemaitija</w:t>
      </w:r>
      <w:proofErr w:type="spellEnd"/>
      <w:r w:rsidRPr="00C424E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national park</w:t>
      </w:r>
      <w:r w:rsidR="004C3EE9">
        <w:rPr>
          <w:rFonts w:ascii="Arial" w:hAnsi="Arial" w:cs="Arial"/>
          <w:color w:val="222222"/>
          <w:sz w:val="20"/>
          <w:szCs w:val="20"/>
          <w:shd w:val="clear" w:color="auto" w:fill="FFFFFF"/>
        </w:rPr>
        <w:t>, Lithuania</w:t>
      </w:r>
    </w:p>
    <w:p w:rsidR="00C424E9" w:rsidRPr="00F20FB8" w:rsidRDefault="00C424E9" w:rsidP="005455F7">
      <w:pPr>
        <w:shd w:val="clear" w:color="auto" w:fill="FFFFFF"/>
        <w:spacing w:line="240" w:lineRule="auto"/>
        <w:ind w:firstLine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F20FB8">
        <w:rPr>
          <w:rFonts w:ascii="Arial" w:hAnsi="Arial" w:cs="Arial"/>
          <w:color w:val="222222"/>
          <w:sz w:val="20"/>
          <w:szCs w:val="20"/>
          <w:shd w:val="clear" w:color="auto" w:fill="FFFFFF"/>
        </w:rPr>
        <w:t>Katarzyna</w:t>
      </w:r>
      <w:proofErr w:type="spellEnd"/>
      <w:r w:rsidRPr="00F20F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20FB8">
        <w:rPr>
          <w:rFonts w:ascii="Arial" w:hAnsi="Arial" w:cs="Arial"/>
          <w:color w:val="222222"/>
          <w:sz w:val="20"/>
          <w:szCs w:val="20"/>
          <w:shd w:val="clear" w:color="auto" w:fill="FFFFFF"/>
        </w:rPr>
        <w:t>Fidler</w:t>
      </w:r>
      <w:proofErr w:type="spellEnd"/>
      <w:r w:rsidRPr="00F20F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F20FB8" w:rsidRPr="00F20F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External Project Coordinator, </w:t>
      </w:r>
      <w:proofErr w:type="spellStart"/>
      <w:r w:rsidR="00F20FB8" w:rsidRPr="00F20FB8">
        <w:rPr>
          <w:rFonts w:ascii="Arial" w:hAnsi="Arial" w:cs="Arial"/>
          <w:color w:val="222222"/>
          <w:sz w:val="20"/>
          <w:szCs w:val="20"/>
          <w:shd w:val="clear" w:color="auto" w:fill="FFFFFF"/>
        </w:rPr>
        <w:t>Biuro</w:t>
      </w:r>
      <w:proofErr w:type="spellEnd"/>
      <w:r w:rsidR="00F20FB8" w:rsidRPr="00F20F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20FB8" w:rsidRPr="00F20FB8">
        <w:rPr>
          <w:rFonts w:ascii="Arial" w:hAnsi="Arial" w:cs="Arial"/>
          <w:color w:val="222222"/>
          <w:sz w:val="20"/>
          <w:szCs w:val="20"/>
          <w:shd w:val="clear" w:color="auto" w:fill="FFFFFF"/>
        </w:rPr>
        <w:t>Projektów</w:t>
      </w:r>
      <w:proofErr w:type="spellEnd"/>
      <w:r w:rsidR="00F20FB8" w:rsidRPr="00F20F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20FB8" w:rsidRPr="00F20FB8">
        <w:rPr>
          <w:rFonts w:ascii="Arial" w:hAnsi="Arial" w:cs="Arial"/>
          <w:color w:val="222222"/>
          <w:sz w:val="20"/>
          <w:szCs w:val="20"/>
          <w:shd w:val="clear" w:color="auto" w:fill="FFFFFF"/>
        </w:rPr>
        <w:t>Fidler</w:t>
      </w:r>
      <w:proofErr w:type="spellEnd"/>
      <w:r w:rsidR="00F20FB8" w:rsidRPr="00F20FB8">
        <w:rPr>
          <w:rFonts w:ascii="Arial" w:hAnsi="Arial" w:cs="Arial"/>
          <w:color w:val="222222"/>
          <w:sz w:val="20"/>
          <w:szCs w:val="20"/>
          <w:shd w:val="clear" w:color="auto" w:fill="FFFFFF"/>
        </w:rPr>
        <w:t>, Germany</w:t>
      </w:r>
    </w:p>
    <w:p w:rsidR="005A3B86" w:rsidRDefault="005455F7" w:rsidP="005455F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 xml:space="preserve">15.30-16.00 </w:t>
      </w:r>
      <w:r w:rsidR="00C424E9">
        <w:rPr>
          <w:rFonts w:ascii="Arial" w:eastAsia="Times New Roman" w:hAnsi="Arial" w:cs="Arial"/>
          <w:color w:val="222222"/>
          <w:sz w:val="20"/>
          <w:szCs w:val="20"/>
        </w:rPr>
        <w:t xml:space="preserve">“The planning process of </w:t>
      </w:r>
      <w:r w:rsidR="004C3EE9"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r w:rsidR="00C424E9">
        <w:rPr>
          <w:rFonts w:ascii="Arial" w:eastAsia="Times New Roman" w:hAnsi="Arial" w:cs="Arial"/>
          <w:color w:val="222222"/>
          <w:sz w:val="20"/>
          <w:szCs w:val="20"/>
        </w:rPr>
        <w:t xml:space="preserve">National landscape plan of </w:t>
      </w:r>
      <w:r w:rsidR="004C3EE9">
        <w:rPr>
          <w:rFonts w:ascii="Arial" w:eastAsia="Times New Roman" w:hAnsi="Arial" w:cs="Arial"/>
          <w:color w:val="222222"/>
          <w:sz w:val="20"/>
          <w:szCs w:val="20"/>
        </w:rPr>
        <w:t xml:space="preserve">the Republic of </w:t>
      </w:r>
      <w:r w:rsidR="00C424E9">
        <w:rPr>
          <w:rFonts w:ascii="Arial" w:eastAsia="Times New Roman" w:hAnsi="Arial" w:cs="Arial"/>
          <w:color w:val="222222"/>
          <w:sz w:val="20"/>
          <w:szCs w:val="20"/>
        </w:rPr>
        <w:t>Lithuania”</w:t>
      </w:r>
      <w:r w:rsidR="00145235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="00145235">
        <w:rPr>
          <w:rFonts w:ascii="Arial" w:eastAsia="Times New Roman" w:hAnsi="Arial" w:cs="Arial"/>
          <w:color w:val="222222"/>
          <w:sz w:val="20"/>
          <w:szCs w:val="20"/>
        </w:rPr>
        <w:t xml:space="preserve"> Prof. </w:t>
      </w:r>
      <w:proofErr w:type="spellStart"/>
      <w:proofErr w:type="gramStart"/>
      <w:r w:rsidR="00145235">
        <w:rPr>
          <w:rFonts w:ascii="Arial" w:eastAsia="Times New Roman" w:hAnsi="Arial" w:cs="Arial"/>
          <w:color w:val="222222"/>
          <w:sz w:val="20"/>
          <w:szCs w:val="20"/>
        </w:rPr>
        <w:t>habil</w:t>
      </w:r>
      <w:proofErr w:type="spellEnd"/>
      <w:proofErr w:type="gramEnd"/>
      <w:r w:rsidR="00145235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gramStart"/>
      <w:r w:rsidR="00145235">
        <w:rPr>
          <w:rFonts w:ascii="Arial" w:eastAsia="Times New Roman" w:hAnsi="Arial" w:cs="Arial"/>
          <w:color w:val="222222"/>
          <w:sz w:val="20"/>
          <w:szCs w:val="20"/>
        </w:rPr>
        <w:t>dr</w:t>
      </w:r>
      <w:proofErr w:type="gramEnd"/>
      <w:r w:rsidR="00145235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="00145235">
        <w:rPr>
          <w:rFonts w:ascii="Arial" w:eastAsia="Times New Roman" w:hAnsi="Arial" w:cs="Arial"/>
          <w:color w:val="222222"/>
          <w:sz w:val="20"/>
          <w:szCs w:val="20"/>
        </w:rPr>
        <w:t>Paulius</w:t>
      </w:r>
      <w:proofErr w:type="spellEnd"/>
      <w:r w:rsidR="0014523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145235">
        <w:rPr>
          <w:rFonts w:ascii="Arial" w:eastAsia="Times New Roman" w:hAnsi="Arial" w:cs="Arial"/>
          <w:color w:val="222222"/>
          <w:sz w:val="20"/>
          <w:szCs w:val="20"/>
        </w:rPr>
        <w:t>Kavaliauskas</w:t>
      </w:r>
      <w:proofErr w:type="spellEnd"/>
      <w:r w:rsidR="00145235">
        <w:rPr>
          <w:rFonts w:ascii="Arial" w:eastAsia="Times New Roman" w:hAnsi="Arial" w:cs="Arial"/>
          <w:color w:val="222222"/>
          <w:sz w:val="20"/>
          <w:szCs w:val="20"/>
        </w:rPr>
        <w:t>, Vilnius University</w:t>
      </w:r>
    </w:p>
    <w:p w:rsidR="008D1BBD" w:rsidRPr="008D1BBD" w:rsidRDefault="008D1BBD" w:rsidP="005455F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16.00-16.15 </w:t>
      </w:r>
      <w:r w:rsidRPr="008D1BBD">
        <w:rPr>
          <w:rFonts w:ascii="Arial" w:hAnsi="Arial" w:cs="Arial"/>
          <w:color w:val="222222"/>
          <w:sz w:val="20"/>
          <w:szCs w:val="20"/>
          <w:shd w:val="clear" w:color="auto" w:fill="FFFFFF"/>
        </w:rPr>
        <w:t>"Facilitating Public participation in Landscape Architecture by Virtual Simulation Tools"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D1BBD">
        <w:rPr>
          <w:rFonts w:ascii="Arial" w:hAnsi="Arial" w:cs="Arial"/>
          <w:color w:val="222222"/>
          <w:sz w:val="20"/>
          <w:szCs w:val="20"/>
          <w:shd w:val="clear" w:color="auto" w:fill="FFFFFF"/>
        </w:rPr>
        <w:t>Gintaras</w:t>
      </w:r>
      <w:proofErr w:type="spellEnd"/>
      <w:r w:rsidRPr="008D1B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D1BBD">
        <w:rPr>
          <w:rFonts w:ascii="Arial" w:hAnsi="Arial" w:cs="Arial"/>
          <w:color w:val="222222"/>
          <w:sz w:val="20"/>
          <w:szCs w:val="20"/>
          <w:shd w:val="clear" w:color="auto" w:fill="FFFFFF"/>
        </w:rPr>
        <w:t>Stauskis</w:t>
      </w:r>
      <w:proofErr w:type="spellEnd"/>
      <w:r w:rsidRPr="008D1B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Prof. Department of Urban Design Vilnius </w:t>
      </w:r>
      <w:proofErr w:type="spellStart"/>
      <w:r w:rsidRPr="008D1BBD">
        <w:rPr>
          <w:rFonts w:ascii="Arial" w:hAnsi="Arial" w:cs="Arial"/>
          <w:color w:val="222222"/>
          <w:sz w:val="20"/>
          <w:szCs w:val="20"/>
          <w:shd w:val="clear" w:color="auto" w:fill="FFFFFF"/>
        </w:rPr>
        <w:t>Gedimino</w:t>
      </w:r>
      <w:proofErr w:type="spellEnd"/>
      <w:r w:rsidRPr="008D1B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Technical University</w:t>
      </w:r>
    </w:p>
    <w:p w:rsidR="00C424E9" w:rsidRDefault="005455F7" w:rsidP="005455F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16.</w:t>
      </w:r>
      <w:r w:rsidR="008D1BBD">
        <w:rPr>
          <w:rFonts w:ascii="Arial" w:eastAsia="Times New Roman" w:hAnsi="Arial" w:cs="Arial"/>
          <w:color w:val="222222"/>
          <w:sz w:val="20"/>
          <w:szCs w:val="20"/>
        </w:rPr>
        <w:t>15</w:t>
      </w:r>
      <w:r>
        <w:rPr>
          <w:rFonts w:ascii="Arial" w:eastAsia="Times New Roman" w:hAnsi="Arial" w:cs="Arial"/>
          <w:color w:val="222222"/>
          <w:sz w:val="20"/>
          <w:szCs w:val="20"/>
        </w:rPr>
        <w:t>-16.</w:t>
      </w:r>
      <w:r w:rsidR="008D1BBD">
        <w:rPr>
          <w:rFonts w:ascii="Arial" w:eastAsia="Times New Roman" w:hAnsi="Arial" w:cs="Arial"/>
          <w:color w:val="222222"/>
          <w:sz w:val="20"/>
          <w:szCs w:val="20"/>
        </w:rPr>
        <w:t>30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424E9">
        <w:rPr>
          <w:rFonts w:ascii="Arial" w:eastAsia="Times New Roman" w:hAnsi="Arial" w:cs="Arial"/>
          <w:color w:val="222222"/>
          <w:sz w:val="20"/>
          <w:szCs w:val="20"/>
        </w:rPr>
        <w:t xml:space="preserve">“The findings of </w:t>
      </w:r>
      <w:proofErr w:type="spellStart"/>
      <w:r w:rsidR="00C424E9">
        <w:rPr>
          <w:rFonts w:ascii="Arial" w:eastAsia="Times New Roman" w:hAnsi="Arial" w:cs="Arial"/>
          <w:color w:val="222222"/>
          <w:sz w:val="20"/>
          <w:szCs w:val="20"/>
        </w:rPr>
        <w:t>Gargždai</w:t>
      </w:r>
      <w:proofErr w:type="spellEnd"/>
      <w:r w:rsidR="00C424E9">
        <w:rPr>
          <w:rFonts w:ascii="Arial" w:eastAsia="Times New Roman" w:hAnsi="Arial" w:cs="Arial"/>
          <w:color w:val="222222"/>
          <w:sz w:val="20"/>
          <w:szCs w:val="20"/>
        </w:rPr>
        <w:t xml:space="preserve"> town community, developing and implementing the </w:t>
      </w:r>
      <w:proofErr w:type="spellStart"/>
      <w:r w:rsidR="00C424E9">
        <w:rPr>
          <w:rFonts w:ascii="Arial" w:eastAsia="Times New Roman" w:hAnsi="Arial" w:cs="Arial"/>
          <w:color w:val="222222"/>
          <w:sz w:val="20"/>
          <w:szCs w:val="20"/>
        </w:rPr>
        <w:t>Gargždai</w:t>
      </w:r>
      <w:proofErr w:type="spellEnd"/>
      <w:r w:rsidR="00C424E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="00C424E9">
        <w:rPr>
          <w:rFonts w:ascii="Arial" w:eastAsia="Times New Roman" w:hAnsi="Arial" w:cs="Arial"/>
          <w:color w:val="222222"/>
          <w:sz w:val="20"/>
          <w:szCs w:val="20"/>
        </w:rPr>
        <w:t>park</w:t>
      </w:r>
      <w:proofErr w:type="gramEnd"/>
      <w:r w:rsidR="00C424E9">
        <w:rPr>
          <w:rFonts w:ascii="Arial" w:eastAsia="Times New Roman" w:hAnsi="Arial" w:cs="Arial"/>
          <w:color w:val="222222"/>
          <w:sz w:val="20"/>
          <w:szCs w:val="20"/>
        </w:rPr>
        <w:t xml:space="preserve"> Feasibility study (</w:t>
      </w:r>
      <w:proofErr w:type="spellStart"/>
      <w:r w:rsidR="00C424E9">
        <w:rPr>
          <w:rFonts w:ascii="Arial" w:eastAsia="Times New Roman" w:hAnsi="Arial" w:cs="Arial"/>
          <w:color w:val="222222"/>
          <w:sz w:val="20"/>
          <w:szCs w:val="20"/>
        </w:rPr>
        <w:t>Klaipėda</w:t>
      </w:r>
      <w:proofErr w:type="spellEnd"/>
      <w:r w:rsidR="00C424E9">
        <w:rPr>
          <w:rFonts w:ascii="Arial" w:eastAsia="Times New Roman" w:hAnsi="Arial" w:cs="Arial"/>
          <w:color w:val="222222"/>
          <w:sz w:val="20"/>
          <w:szCs w:val="20"/>
        </w:rPr>
        <w:t xml:space="preserve"> district municipality)”</w:t>
      </w:r>
      <w:r w:rsidR="008D1BBD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="008D1BBD">
        <w:rPr>
          <w:rFonts w:ascii="Arial" w:eastAsia="Times New Roman" w:hAnsi="Arial" w:cs="Arial"/>
          <w:color w:val="222222"/>
          <w:sz w:val="20"/>
          <w:szCs w:val="20"/>
        </w:rPr>
        <w:t>Matas</w:t>
      </w:r>
      <w:proofErr w:type="spellEnd"/>
      <w:r w:rsidR="008D1BB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8D1BBD">
        <w:rPr>
          <w:rFonts w:ascii="Arial" w:eastAsia="Times New Roman" w:hAnsi="Arial" w:cs="Arial"/>
          <w:color w:val="222222"/>
          <w:sz w:val="20"/>
          <w:szCs w:val="20"/>
        </w:rPr>
        <w:t>Cirtautas</w:t>
      </w:r>
      <w:proofErr w:type="spellEnd"/>
    </w:p>
    <w:p w:rsidR="00C424E9" w:rsidRDefault="005455F7" w:rsidP="005455F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16.</w:t>
      </w:r>
      <w:r w:rsidR="008D1BBD">
        <w:rPr>
          <w:rFonts w:ascii="Arial" w:eastAsia="Times New Roman" w:hAnsi="Arial" w:cs="Arial"/>
          <w:color w:val="222222"/>
          <w:sz w:val="20"/>
          <w:szCs w:val="20"/>
        </w:rPr>
        <w:t>30</w:t>
      </w:r>
      <w:r>
        <w:rPr>
          <w:rFonts w:ascii="Arial" w:eastAsia="Times New Roman" w:hAnsi="Arial" w:cs="Arial"/>
          <w:color w:val="222222"/>
          <w:sz w:val="20"/>
          <w:szCs w:val="20"/>
        </w:rPr>
        <w:t>.-16.</w:t>
      </w:r>
      <w:r w:rsidR="008D1BBD">
        <w:rPr>
          <w:rFonts w:ascii="Arial" w:eastAsia="Times New Roman" w:hAnsi="Arial" w:cs="Arial"/>
          <w:color w:val="222222"/>
          <w:sz w:val="20"/>
          <w:szCs w:val="20"/>
        </w:rPr>
        <w:t>45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424E9">
        <w:rPr>
          <w:rFonts w:ascii="Arial" w:eastAsia="Times New Roman" w:hAnsi="Arial" w:cs="Arial"/>
          <w:color w:val="222222"/>
          <w:sz w:val="20"/>
          <w:szCs w:val="20"/>
        </w:rPr>
        <w:t xml:space="preserve">“The experience of </w:t>
      </w:r>
      <w:proofErr w:type="spellStart"/>
      <w:r w:rsidR="00C424E9">
        <w:rPr>
          <w:rFonts w:ascii="Arial" w:eastAsia="Times New Roman" w:hAnsi="Arial" w:cs="Arial"/>
          <w:color w:val="222222"/>
          <w:sz w:val="20"/>
          <w:szCs w:val="20"/>
        </w:rPr>
        <w:t>Užupis</w:t>
      </w:r>
      <w:proofErr w:type="spellEnd"/>
      <w:r w:rsidR="00C424E9">
        <w:rPr>
          <w:rFonts w:ascii="Arial" w:eastAsia="Times New Roman" w:hAnsi="Arial" w:cs="Arial"/>
          <w:color w:val="222222"/>
          <w:sz w:val="20"/>
          <w:szCs w:val="20"/>
        </w:rPr>
        <w:t xml:space="preserve"> community, taking part in the Project of industrial cite conversion into the living environment in the high value landscape close to the UNESCO site – Vilnius old town”</w:t>
      </w:r>
      <w:r w:rsidR="00145235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="00145235">
        <w:rPr>
          <w:rFonts w:ascii="Arial" w:eastAsia="Times New Roman" w:hAnsi="Arial" w:cs="Arial"/>
          <w:color w:val="222222"/>
          <w:sz w:val="20"/>
          <w:szCs w:val="20"/>
        </w:rPr>
        <w:t>Sakalas</w:t>
      </w:r>
      <w:proofErr w:type="spellEnd"/>
      <w:r w:rsidR="0014523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145235">
        <w:rPr>
          <w:rFonts w:ascii="Arial" w:eastAsia="Times New Roman" w:hAnsi="Arial" w:cs="Arial"/>
          <w:color w:val="222222"/>
          <w:sz w:val="20"/>
          <w:szCs w:val="20"/>
        </w:rPr>
        <w:t>Gorodeckis</w:t>
      </w:r>
      <w:proofErr w:type="spellEnd"/>
      <w:r w:rsidR="0014523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="00145235">
        <w:rPr>
          <w:rFonts w:ascii="Arial" w:eastAsia="Times New Roman" w:hAnsi="Arial" w:cs="Arial"/>
          <w:color w:val="222222"/>
          <w:sz w:val="20"/>
          <w:szCs w:val="20"/>
        </w:rPr>
        <w:t>Užupis</w:t>
      </w:r>
      <w:proofErr w:type="spellEnd"/>
      <w:r w:rsidR="00145235">
        <w:rPr>
          <w:rFonts w:ascii="Arial" w:eastAsia="Times New Roman" w:hAnsi="Arial" w:cs="Arial"/>
          <w:color w:val="222222"/>
          <w:sz w:val="20"/>
          <w:szCs w:val="20"/>
        </w:rPr>
        <w:t xml:space="preserve"> community</w:t>
      </w:r>
    </w:p>
    <w:p w:rsidR="005455F7" w:rsidRDefault="005455F7" w:rsidP="005455F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16.</w:t>
      </w:r>
      <w:r w:rsidR="008D1BBD">
        <w:rPr>
          <w:rFonts w:ascii="Arial" w:eastAsia="Times New Roman" w:hAnsi="Arial" w:cs="Arial"/>
          <w:color w:val="222222"/>
          <w:sz w:val="20"/>
          <w:szCs w:val="20"/>
        </w:rPr>
        <w:t>45</w:t>
      </w:r>
      <w:r>
        <w:rPr>
          <w:rFonts w:ascii="Arial" w:eastAsia="Times New Roman" w:hAnsi="Arial" w:cs="Arial"/>
          <w:color w:val="222222"/>
          <w:sz w:val="20"/>
          <w:szCs w:val="20"/>
        </w:rPr>
        <w:t>- 17.</w:t>
      </w:r>
      <w:r w:rsidR="008D1BBD">
        <w:rPr>
          <w:rFonts w:ascii="Arial" w:eastAsia="Times New Roman" w:hAnsi="Arial" w:cs="Arial"/>
          <w:color w:val="222222"/>
          <w:sz w:val="20"/>
          <w:szCs w:val="20"/>
        </w:rPr>
        <w:t>30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Discussions and reflections</w:t>
      </w:r>
    </w:p>
    <w:p w:rsidR="00F723FC" w:rsidRDefault="00F723FC">
      <w:pPr>
        <w:rPr>
          <w:rFonts w:ascii="Arial" w:eastAsia="Times New Roman" w:hAnsi="Arial" w:cs="Arial"/>
          <w:i/>
          <w:color w:val="222222"/>
          <w:sz w:val="20"/>
          <w:szCs w:val="20"/>
        </w:rPr>
      </w:pPr>
      <w:r>
        <w:rPr>
          <w:rFonts w:ascii="Arial" w:eastAsia="Times New Roman" w:hAnsi="Arial" w:cs="Arial"/>
          <w:i/>
          <w:color w:val="222222"/>
          <w:sz w:val="20"/>
          <w:szCs w:val="20"/>
        </w:rPr>
        <w:br w:type="page"/>
      </w:r>
    </w:p>
    <w:p w:rsidR="00632B5C" w:rsidRPr="00FC1CBB" w:rsidRDefault="00632B5C" w:rsidP="00FC1CBB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FC1CBB">
        <w:rPr>
          <w:rFonts w:ascii="Arial" w:eastAsia="Times New Roman" w:hAnsi="Arial" w:cs="Arial"/>
          <w:i/>
          <w:color w:val="222222"/>
          <w:sz w:val="20"/>
          <w:szCs w:val="20"/>
        </w:rPr>
        <w:lastRenderedPageBreak/>
        <w:t>1</w:t>
      </w:r>
      <w:r w:rsidR="00FC1CBB">
        <w:rPr>
          <w:rFonts w:ascii="Arial" w:eastAsia="Times New Roman" w:hAnsi="Arial" w:cs="Arial"/>
          <w:i/>
          <w:color w:val="222222"/>
          <w:sz w:val="20"/>
          <w:szCs w:val="20"/>
        </w:rPr>
        <w:t>4</w:t>
      </w:r>
      <w:r w:rsidRPr="00FC1CBB">
        <w:rPr>
          <w:rFonts w:ascii="Arial" w:eastAsia="Times New Roman" w:hAnsi="Arial" w:cs="Arial"/>
          <w:i/>
          <w:color w:val="222222"/>
          <w:sz w:val="20"/>
          <w:szCs w:val="20"/>
          <w:vertAlign w:val="superscript"/>
        </w:rPr>
        <w:t>th</w:t>
      </w:r>
      <w:r w:rsidRPr="00FC1CBB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of December, </w:t>
      </w:r>
      <w:r w:rsidR="00FC1CBB">
        <w:rPr>
          <w:rFonts w:ascii="Arial" w:eastAsia="Times New Roman" w:hAnsi="Arial" w:cs="Arial"/>
          <w:i/>
          <w:color w:val="222222"/>
          <w:sz w:val="20"/>
          <w:szCs w:val="20"/>
        </w:rPr>
        <w:t>Saturday</w:t>
      </w:r>
    </w:p>
    <w:p w:rsidR="00632B5C" w:rsidRDefault="00632B5C" w:rsidP="005455F7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F21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Excursion</w:t>
      </w:r>
      <w:r w:rsidR="00B004A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10.00-14.00</w:t>
      </w:r>
    </w:p>
    <w:p w:rsidR="00656453" w:rsidRPr="00AF216C" w:rsidRDefault="00632B5C" w:rsidP="005455F7">
      <w:pPr>
        <w:shd w:val="clear" w:color="auto" w:fill="FFFFFF"/>
        <w:spacing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AF21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Vilnius landscape changes and </w:t>
      </w:r>
      <w:r w:rsidR="00656453" w:rsidRPr="00AF21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challenges</w:t>
      </w:r>
      <w:r w:rsidRPr="00AF21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: </w:t>
      </w:r>
      <w:r w:rsidR="0090384A" w:rsidRPr="00AF21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Modern City; </w:t>
      </w:r>
      <w:r w:rsidRPr="00AF21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Old town and surroundings; </w:t>
      </w:r>
      <w:proofErr w:type="spellStart"/>
      <w:r w:rsidR="00AF21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Subnatural</w:t>
      </w:r>
      <w:proofErr w:type="spellEnd"/>
      <w:r w:rsidR="00AF21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valley of </w:t>
      </w:r>
      <w:proofErr w:type="spellStart"/>
      <w:r w:rsidR="00656453" w:rsidRPr="00AF21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Vilnelė</w:t>
      </w:r>
      <w:proofErr w:type="spellEnd"/>
      <w:r w:rsidR="00656453" w:rsidRPr="00AF21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river (</w:t>
      </w:r>
      <w:proofErr w:type="spellStart"/>
      <w:r w:rsidR="00656453" w:rsidRPr="00AF21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Pučkoriai</w:t>
      </w:r>
      <w:proofErr w:type="spellEnd"/>
      <w:r w:rsidR="00656453" w:rsidRPr="00AF216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cliff)</w:t>
      </w:r>
    </w:p>
    <w:p w:rsidR="0090384A" w:rsidRDefault="00656453" w:rsidP="005455F7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13F6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Vilnius </w:t>
      </w:r>
      <w:r w:rsidR="008D41EB" w:rsidRPr="00113F6D">
        <w:rPr>
          <w:rFonts w:ascii="Arial" w:hAnsi="Arial" w:cs="Arial"/>
          <w:color w:val="222222"/>
          <w:sz w:val="20"/>
          <w:szCs w:val="20"/>
          <w:shd w:val="clear" w:color="auto" w:fill="FFFFFF"/>
        </w:rPr>
        <w:t>has big variety of landscape</w:t>
      </w:r>
      <w:r w:rsidRPr="00113F6D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="008D41EB" w:rsidRPr="00113F6D">
        <w:rPr>
          <w:rFonts w:ascii="Arial" w:hAnsi="Arial" w:cs="Arial"/>
          <w:color w:val="222222"/>
          <w:sz w:val="20"/>
          <w:szCs w:val="20"/>
          <w:shd w:val="clear" w:color="auto" w:fill="FFFFFF"/>
        </w:rPr>
        <w:t>, famous for naturalness and beauty</w:t>
      </w:r>
      <w:r w:rsidR="0090384A">
        <w:rPr>
          <w:rFonts w:ascii="Arial" w:hAnsi="Arial" w:cs="Arial"/>
          <w:color w:val="222222"/>
          <w:sz w:val="20"/>
          <w:szCs w:val="20"/>
          <w:shd w:val="clear" w:color="auto" w:fill="FFFFFF"/>
        </w:rPr>
        <w:t>, historic centre of the city is UNESCO protected since 1994.</w:t>
      </w:r>
    </w:p>
    <w:p w:rsidR="00F26F22" w:rsidRPr="00113F6D" w:rsidRDefault="0090384A" w:rsidP="005455F7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On the </w:t>
      </w:r>
      <w:r w:rsidR="008D41EB" w:rsidRPr="00113F6D">
        <w:rPr>
          <w:rFonts w:ascii="Arial" w:hAnsi="Arial" w:cs="Arial"/>
          <w:color w:val="222222"/>
          <w:sz w:val="20"/>
          <w:szCs w:val="20"/>
          <w:shd w:val="clear" w:color="auto" w:fill="FFFFFF"/>
        </w:rPr>
        <w:t>area is 392 km</w:t>
      </w:r>
      <w:r w:rsidR="008D41EB" w:rsidRPr="00113F6D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2</w:t>
      </w:r>
      <w:r w:rsidR="008D41EB" w:rsidRPr="00113F6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within the administrative borders </w:t>
      </w:r>
      <w:r w:rsidR="008D41EB" w:rsidRPr="00113F6D">
        <w:rPr>
          <w:rFonts w:ascii="Arial" w:hAnsi="Arial" w:cs="Arial"/>
          <w:color w:val="222222"/>
          <w:sz w:val="20"/>
          <w:szCs w:val="20"/>
          <w:shd w:val="clear" w:color="auto" w:fill="FFFFFF"/>
        </w:rPr>
        <w:t>close to the 44 %</w:t>
      </w:r>
      <w:r w:rsidR="008D41EB" w:rsidRPr="00113F6D"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 xml:space="preserve"> is covered by forests and parks</w:t>
      </w:r>
      <w:r w:rsidR="00113F6D">
        <w:rPr>
          <w:rFonts w:ascii="Arial" w:hAnsi="Arial" w:cs="Arial"/>
          <w:color w:val="222222"/>
          <w:sz w:val="20"/>
          <w:szCs w:val="20"/>
          <w:shd w:val="clear" w:color="auto" w:fill="FFFFFF"/>
        </w:rPr>
        <w:t>, lakes, characterized by rich biodiversity</w:t>
      </w:r>
      <w:r w:rsidR="008D41EB" w:rsidRPr="00113F6D"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>. There are 2 municipal regional parks in Vilnius (in the Verkiai regional park forests cover up to the 80</w:t>
      </w:r>
      <w:r w:rsidR="008D41EB" w:rsidRPr="00113F6D">
        <w:rPr>
          <w:rFonts w:ascii="Arial" w:hAnsi="Arial" w:cs="Arial"/>
          <w:color w:val="222222"/>
          <w:sz w:val="20"/>
          <w:szCs w:val="20"/>
          <w:shd w:val="clear" w:color="auto" w:fill="FFFFFF"/>
        </w:rPr>
        <w:t>%</w:t>
      </w:r>
      <w:r w:rsidR="008D41EB" w:rsidRPr="00113F6D"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 xml:space="preserve"> of the area) with total area of the</w:t>
      </w:r>
      <w:r w:rsidR="008D41EB" w:rsidRPr="00113F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26F22" w:rsidRPr="00113F6D">
        <w:rPr>
          <w:rFonts w:ascii="Arial" w:hAnsi="Arial" w:cs="Arial"/>
          <w:color w:val="000000"/>
          <w:sz w:val="20"/>
          <w:szCs w:val="20"/>
          <w:shd w:val="clear" w:color="auto" w:fill="FFFFFF"/>
        </w:rPr>
        <w:t>4827</w:t>
      </w:r>
      <w:r w:rsidR="008D41EB" w:rsidRPr="00113F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</w:t>
      </w:r>
      <w:r w:rsidR="00F26F22" w:rsidRPr="00113F6D"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>.</w:t>
      </w:r>
    </w:p>
    <w:p w:rsidR="00304358" w:rsidRDefault="00113F6D" w:rsidP="005455F7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>Vilnius is s</w:t>
      </w:r>
      <w:r w:rsidR="00F26F22"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 xml:space="preserve">ituated on the unique </w:t>
      </w:r>
      <w:r w:rsidR="00304358" w:rsidRPr="00CA2171">
        <w:rPr>
          <w:rFonts w:ascii="Arial" w:eastAsia="Times New Roman" w:hAnsi="Arial" w:cs="Arial"/>
          <w:color w:val="000000"/>
          <w:sz w:val="20"/>
          <w:szCs w:val="20"/>
        </w:rPr>
        <w:t>contrasting terrain</w:t>
      </w:r>
      <w:r w:rsidR="00304358"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 xml:space="preserve"> </w:t>
      </w:r>
      <w:r w:rsidR="00F26F22"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 xml:space="preserve">of several natural landscape types,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>o</w:t>
      </w:r>
      <w:r w:rsidR="00F26F22"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>n the con</w:t>
      </w:r>
      <w:r w:rsidR="00AF216C"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>fluence</w:t>
      </w:r>
      <w:r w:rsidR="00F26F22"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 xml:space="preserve"> of Neris and Vilnelė rivers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>.</w:t>
      </w:r>
      <w:r w:rsidR="00F26F22"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 xml:space="preserve">The natural </w:t>
      </w:r>
      <w:r w:rsidR="00375E54"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>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 xml:space="preserve">esthetic of the city </w:t>
      </w:r>
      <w:r w:rsidR="00F26F22"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 xml:space="preserve">is related with </w:t>
      </w:r>
      <w:r w:rsidR="00304358"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 xml:space="preserve">different natural terrains: </w:t>
      </w:r>
      <w:r w:rsidR="00304358" w:rsidRPr="00CA2171">
        <w:rPr>
          <w:rFonts w:ascii="Arial" w:eastAsia="Times New Roman" w:hAnsi="Arial" w:cs="Arial"/>
          <w:color w:val="000000"/>
          <w:sz w:val="20"/>
          <w:szCs w:val="20"/>
        </w:rPr>
        <w:t>an erosive ridge isolated by steep slopes (</w:t>
      </w:r>
      <w:proofErr w:type="spellStart"/>
      <w:r w:rsidR="00304358" w:rsidRPr="00CA2171">
        <w:rPr>
          <w:rFonts w:ascii="Arial" w:eastAsia="Times New Roman" w:hAnsi="Arial" w:cs="Arial"/>
          <w:color w:val="000000"/>
          <w:sz w:val="20"/>
          <w:szCs w:val="20"/>
        </w:rPr>
        <w:t>Sapieginė</w:t>
      </w:r>
      <w:proofErr w:type="spellEnd"/>
      <w:r w:rsidR="00304358" w:rsidRPr="00CA2171">
        <w:rPr>
          <w:rFonts w:ascii="Arial" w:eastAsia="Times New Roman" w:hAnsi="Arial" w:cs="Arial"/>
          <w:color w:val="000000"/>
          <w:sz w:val="20"/>
          <w:szCs w:val="20"/>
        </w:rPr>
        <w:t xml:space="preserve">); terraced, cascading slopes formed by </w:t>
      </w:r>
      <w:proofErr w:type="spellStart"/>
      <w:r w:rsidR="00304358" w:rsidRPr="00CA2171">
        <w:rPr>
          <w:rFonts w:ascii="Arial" w:eastAsia="Times New Roman" w:hAnsi="Arial" w:cs="Arial"/>
          <w:color w:val="000000"/>
          <w:sz w:val="20"/>
          <w:szCs w:val="20"/>
        </w:rPr>
        <w:t>Neris</w:t>
      </w:r>
      <w:proofErr w:type="spellEnd"/>
      <w:r w:rsidR="00304358" w:rsidRPr="00CA2171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="00304358" w:rsidRPr="00CA2171">
        <w:rPr>
          <w:rFonts w:ascii="Arial" w:eastAsia="Times New Roman" w:hAnsi="Arial" w:cs="Arial"/>
          <w:color w:val="000000"/>
          <w:sz w:val="20"/>
          <w:szCs w:val="20"/>
        </w:rPr>
        <w:t>Vilnia</w:t>
      </w:r>
      <w:proofErr w:type="spellEnd"/>
      <w:r w:rsidR="00304358" w:rsidRPr="00CA2171">
        <w:rPr>
          <w:rFonts w:ascii="Arial" w:eastAsia="Times New Roman" w:hAnsi="Arial" w:cs="Arial"/>
          <w:color w:val="000000"/>
          <w:sz w:val="20"/>
          <w:szCs w:val="20"/>
        </w:rPr>
        <w:t>, which create a natural amphitheatre (Old Town); plateau (</w:t>
      </w:r>
      <w:proofErr w:type="spellStart"/>
      <w:r w:rsidR="00304358" w:rsidRPr="00CA2171">
        <w:rPr>
          <w:rFonts w:ascii="Arial" w:eastAsia="Times New Roman" w:hAnsi="Arial" w:cs="Arial"/>
          <w:color w:val="000000"/>
          <w:sz w:val="20"/>
          <w:szCs w:val="20"/>
        </w:rPr>
        <w:t>Naujamiestis</w:t>
      </w:r>
      <w:proofErr w:type="spellEnd"/>
      <w:r w:rsidR="00304358" w:rsidRPr="00CA2171">
        <w:rPr>
          <w:rFonts w:ascii="Arial" w:eastAsia="Times New Roman" w:hAnsi="Arial" w:cs="Arial"/>
          <w:color w:val="000000"/>
          <w:sz w:val="20"/>
          <w:szCs w:val="20"/>
        </w:rPr>
        <w:t xml:space="preserve">); </w:t>
      </w:r>
      <w:proofErr w:type="spellStart"/>
      <w:r w:rsidR="00304358" w:rsidRPr="00CA2171">
        <w:rPr>
          <w:rFonts w:ascii="Arial" w:eastAsia="Times New Roman" w:hAnsi="Arial" w:cs="Arial"/>
          <w:color w:val="000000"/>
          <w:sz w:val="20"/>
          <w:szCs w:val="20"/>
        </w:rPr>
        <w:t>Vilnia</w:t>
      </w:r>
      <w:proofErr w:type="spellEnd"/>
      <w:r w:rsidR="00304358" w:rsidRPr="00CA2171">
        <w:rPr>
          <w:rFonts w:ascii="Arial" w:eastAsia="Times New Roman" w:hAnsi="Arial" w:cs="Arial"/>
          <w:color w:val="000000"/>
          <w:sz w:val="20"/>
          <w:szCs w:val="20"/>
        </w:rPr>
        <w:t xml:space="preserve"> canyon (</w:t>
      </w:r>
      <w:proofErr w:type="spellStart"/>
      <w:r w:rsidR="00304358" w:rsidRPr="00CA2171">
        <w:rPr>
          <w:rFonts w:ascii="Arial" w:eastAsia="Times New Roman" w:hAnsi="Arial" w:cs="Arial"/>
          <w:color w:val="000000"/>
          <w:sz w:val="20"/>
          <w:szCs w:val="20"/>
        </w:rPr>
        <w:t>Paplauja</w:t>
      </w:r>
      <w:proofErr w:type="spellEnd"/>
      <w:r w:rsidR="00304358" w:rsidRPr="00CA2171">
        <w:rPr>
          <w:rFonts w:ascii="Arial" w:eastAsia="Times New Roman" w:hAnsi="Arial" w:cs="Arial"/>
          <w:color w:val="000000"/>
          <w:sz w:val="20"/>
          <w:szCs w:val="20"/>
        </w:rPr>
        <w:t xml:space="preserve"> with neighboring </w:t>
      </w:r>
      <w:proofErr w:type="spellStart"/>
      <w:r w:rsidR="00304358" w:rsidRPr="00CA2171">
        <w:rPr>
          <w:rFonts w:ascii="Arial" w:eastAsia="Times New Roman" w:hAnsi="Arial" w:cs="Arial"/>
          <w:color w:val="000000"/>
          <w:sz w:val="20"/>
          <w:szCs w:val="20"/>
        </w:rPr>
        <w:t>Rasos</w:t>
      </w:r>
      <w:proofErr w:type="spellEnd"/>
      <w:r w:rsidR="00304358" w:rsidRPr="00CA2171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="00304358" w:rsidRPr="00CA2171">
        <w:rPr>
          <w:rFonts w:ascii="Arial" w:eastAsia="Times New Roman" w:hAnsi="Arial" w:cs="Arial"/>
          <w:color w:val="000000"/>
          <w:sz w:val="20"/>
          <w:szCs w:val="20"/>
        </w:rPr>
        <w:t>Užupis</w:t>
      </w:r>
      <w:proofErr w:type="spellEnd"/>
      <w:r w:rsidR="00304358" w:rsidRPr="00CA2171">
        <w:rPr>
          <w:rFonts w:ascii="Arial" w:eastAsia="Times New Roman" w:hAnsi="Arial" w:cs="Arial"/>
          <w:color w:val="000000"/>
          <w:sz w:val="20"/>
          <w:szCs w:val="20"/>
        </w:rPr>
        <w:t>; from the South and the West, the city is surrounded by moraine highland.</w:t>
      </w:r>
    </w:p>
    <w:p w:rsidR="00375E54" w:rsidRPr="00AF216C" w:rsidRDefault="00304358" w:rsidP="005455F7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</w:pPr>
      <w:r w:rsidRPr="00CA2171">
        <w:rPr>
          <w:rFonts w:ascii="Arial" w:eastAsia="Times New Roman" w:hAnsi="Arial" w:cs="Arial"/>
          <w:color w:val="000000"/>
          <w:sz w:val="20"/>
          <w:szCs w:val="20"/>
        </w:rPr>
        <w:t xml:space="preserve">When the thawing </w:t>
      </w:r>
      <w:r w:rsidR="00AF216C" w:rsidRPr="00AF216C">
        <w:rPr>
          <w:rFonts w:ascii="Arial" w:eastAsia="Times New Roman" w:hAnsi="Arial" w:cs="Arial"/>
          <w:color w:val="000000"/>
          <w:sz w:val="20"/>
          <w:szCs w:val="20"/>
        </w:rPr>
        <w:t xml:space="preserve">of the last glacier </w:t>
      </w:r>
      <w:r w:rsidRPr="00CA2171">
        <w:rPr>
          <w:rFonts w:ascii="Arial" w:eastAsia="Times New Roman" w:hAnsi="Arial" w:cs="Arial"/>
          <w:color w:val="000000"/>
          <w:sz w:val="20"/>
          <w:szCs w:val="20"/>
        </w:rPr>
        <w:t xml:space="preserve">started, </w:t>
      </w:r>
      <w:proofErr w:type="spellStart"/>
      <w:r w:rsidRPr="00CA2171">
        <w:rPr>
          <w:rFonts w:ascii="Arial" w:eastAsia="Times New Roman" w:hAnsi="Arial" w:cs="Arial"/>
          <w:color w:val="000000"/>
          <w:sz w:val="20"/>
          <w:szCs w:val="20"/>
        </w:rPr>
        <w:t>proglacial</w:t>
      </w:r>
      <w:proofErr w:type="spellEnd"/>
      <w:r w:rsidRPr="00CA2171">
        <w:rPr>
          <w:rFonts w:ascii="Arial" w:eastAsia="Times New Roman" w:hAnsi="Arial" w:cs="Arial"/>
          <w:color w:val="000000"/>
          <w:sz w:val="20"/>
          <w:szCs w:val="20"/>
        </w:rPr>
        <w:t xml:space="preserve"> lakes were formed shaping the land surface at 160 to 140 m NN. Once the fluvial processes started, directed water flows began to erode the </w:t>
      </w:r>
      <w:proofErr w:type="spellStart"/>
      <w:r w:rsidRPr="00CA2171">
        <w:rPr>
          <w:rFonts w:ascii="Arial" w:eastAsia="Times New Roman" w:hAnsi="Arial" w:cs="Arial"/>
          <w:color w:val="000000"/>
          <w:sz w:val="20"/>
          <w:szCs w:val="20"/>
        </w:rPr>
        <w:t>Neris</w:t>
      </w:r>
      <w:proofErr w:type="spellEnd"/>
      <w:r w:rsidRPr="00CA2171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Pr="00CA2171">
        <w:rPr>
          <w:rFonts w:ascii="Arial" w:eastAsia="Times New Roman" w:hAnsi="Arial" w:cs="Arial"/>
          <w:color w:val="000000"/>
          <w:sz w:val="20"/>
          <w:szCs w:val="20"/>
        </w:rPr>
        <w:t>Vilnia</w:t>
      </w:r>
      <w:proofErr w:type="spellEnd"/>
      <w:r w:rsidRPr="00CA2171">
        <w:rPr>
          <w:rFonts w:ascii="Arial" w:eastAsia="Times New Roman" w:hAnsi="Arial" w:cs="Arial"/>
          <w:color w:val="000000"/>
          <w:sz w:val="20"/>
          <w:szCs w:val="20"/>
        </w:rPr>
        <w:t xml:space="preserve"> old river valleys and to form terrain at 140–145 m NN. </w:t>
      </w:r>
      <w:proofErr w:type="spellStart"/>
      <w:r w:rsidRPr="00CA2171">
        <w:rPr>
          <w:rFonts w:ascii="Arial" w:eastAsia="Times New Roman" w:hAnsi="Arial" w:cs="Arial"/>
          <w:color w:val="000000"/>
          <w:sz w:val="20"/>
          <w:szCs w:val="20"/>
        </w:rPr>
        <w:t>Neris</w:t>
      </w:r>
      <w:proofErr w:type="spellEnd"/>
      <w:r w:rsidRPr="00CA2171">
        <w:rPr>
          <w:rFonts w:ascii="Arial" w:eastAsia="Times New Roman" w:hAnsi="Arial" w:cs="Arial"/>
          <w:color w:val="000000"/>
          <w:sz w:val="20"/>
          <w:szCs w:val="20"/>
        </w:rPr>
        <w:t xml:space="preserve"> formed a 3–4 km wide valley, in which </w:t>
      </w:r>
      <w:r w:rsidR="00AF216C" w:rsidRPr="00AF216C">
        <w:rPr>
          <w:rFonts w:ascii="Arial" w:eastAsia="Times New Roman" w:hAnsi="Arial" w:cs="Arial"/>
          <w:color w:val="000000"/>
          <w:sz w:val="20"/>
          <w:szCs w:val="20"/>
        </w:rPr>
        <w:t>terraces were formed</w:t>
      </w:r>
      <w:r w:rsidRPr="00CA217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="00375E54">
        <w:rPr>
          <w:rFonts w:ascii="Arial" w:eastAsia="Times New Roman" w:hAnsi="Arial" w:cs="Arial"/>
          <w:color w:val="000000"/>
          <w:sz w:val="20"/>
          <w:szCs w:val="20"/>
        </w:rPr>
        <w:t>Pučkoriai</w:t>
      </w:r>
      <w:proofErr w:type="spellEnd"/>
      <w:r w:rsidR="00375E54">
        <w:rPr>
          <w:rFonts w:ascii="Arial" w:eastAsia="Times New Roman" w:hAnsi="Arial" w:cs="Arial"/>
          <w:color w:val="000000"/>
          <w:sz w:val="20"/>
          <w:szCs w:val="20"/>
        </w:rPr>
        <w:t xml:space="preserve"> is the highest active moraine cliff 5 km from the city centre which absolute high is 65 m.</w:t>
      </w:r>
    </w:p>
    <w:p w:rsidR="008D41EB" w:rsidRDefault="00113F6D" w:rsidP="005455F7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>Natural diversity is enriched with the cultural insights</w:t>
      </w:r>
      <w:r w:rsidR="0090384A"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>, have different history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lt-LT"/>
        </w:rPr>
        <w:t xml:space="preserve">. </w:t>
      </w:r>
      <w:r w:rsidR="008D41EB">
        <w:rPr>
          <w:rFonts w:ascii="Arial" w:hAnsi="Arial" w:cs="Arial"/>
          <w:color w:val="222222"/>
          <w:sz w:val="20"/>
          <w:szCs w:val="20"/>
          <w:shd w:val="clear" w:color="auto" w:fill="FFFFFF"/>
        </w:rPr>
        <w:t>You can f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r w:rsidR="008D41EB">
        <w:rPr>
          <w:rFonts w:ascii="Arial" w:hAnsi="Arial" w:cs="Arial"/>
          <w:color w:val="222222"/>
          <w:sz w:val="20"/>
          <w:szCs w:val="20"/>
          <w:shd w:val="clear" w:color="auto" w:fill="FFFFFF"/>
        </w:rPr>
        <w:t>d modern city centre and medieval Old town, residential areas of different age and style</w:t>
      </w:r>
      <w:r w:rsidR="0090384A">
        <w:rPr>
          <w:rFonts w:ascii="Arial" w:hAnsi="Arial" w:cs="Arial"/>
          <w:color w:val="222222"/>
          <w:sz w:val="20"/>
          <w:szCs w:val="20"/>
          <w:shd w:val="clear" w:color="auto" w:fill="FFFFFF"/>
        </w:rPr>
        <w:t>, modern and historic gardens</w:t>
      </w:r>
      <w:r w:rsidR="008D41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90384A" w:rsidRDefault="0090384A" w:rsidP="005455F7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During the excursion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You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explore the dynamism of contemporary City, the mysterious Old town and the calmness of natural areas of Vilnius. There will be opportunity to </w:t>
      </w:r>
      <w:r w:rsidR="00C91FA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experience the ratio between the natural and social forces,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discuss historic and recent changes on these areas, the most interesting projects, role of different stakeholders.</w:t>
      </w:r>
    </w:p>
    <w:p w:rsidR="00C91FA9" w:rsidRDefault="00010817" w:rsidP="005455F7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921893" cy="1441371"/>
            <wp:effectExtent l="19050" t="0" r="2157" b="0"/>
            <wp:docPr id="11" name="Picture 10" descr="Viln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niu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888" cy="144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FA9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2137554" cy="1425106"/>
            <wp:effectExtent l="19050" t="0" r="0" b="0"/>
            <wp:docPr id="7" name="Picture 6" descr="file58696077_160b9d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58696077_160b9d8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397" cy="142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FA9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2146363" cy="1429476"/>
            <wp:effectExtent l="19050" t="0" r="6287" b="0"/>
            <wp:docPr id="9" name="Picture 8" descr="pučkori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čkoria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62" cy="14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4A5" w:rsidRDefault="00B004A5" w:rsidP="00FC1CB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5A0BDE" w:rsidRDefault="005A0BDE" w:rsidP="00FC1CB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5A0BDE" w:rsidRDefault="005A0BDE" w:rsidP="00FC1CB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5A0BDE" w:rsidRDefault="005A0BDE" w:rsidP="00FC1CB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5A0BDE" w:rsidRDefault="005A0BDE" w:rsidP="00FC1CB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5A0BDE" w:rsidRDefault="005A0BDE" w:rsidP="00FC1CB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5A0BDE" w:rsidRDefault="005A0BDE" w:rsidP="00FC1CB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5A0BDE" w:rsidRDefault="005A0BDE" w:rsidP="00FC1CB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5A0BDE" w:rsidRDefault="005A0BDE" w:rsidP="00FC1CB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5A0BDE" w:rsidRDefault="005A0BDE" w:rsidP="00FC1CB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5A0BDE" w:rsidRDefault="005A0BDE" w:rsidP="00FC1CB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5A0BDE" w:rsidRDefault="005A0BDE" w:rsidP="00FC1CB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5A0BDE" w:rsidRDefault="005A0BDE" w:rsidP="00FC1CB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5A0BDE" w:rsidRDefault="005A0BDE" w:rsidP="00FC1CB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5A0BDE" w:rsidRDefault="005A0BDE" w:rsidP="00FC1CB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5A0BDE" w:rsidRDefault="005A0BDE" w:rsidP="00FC1CB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5A0BDE" w:rsidRDefault="005A0BDE" w:rsidP="00FC1CB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For the further information please contact </w:t>
      </w:r>
      <w:r w:rsidR="00B44440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Lithuanian geographical society (G. </w:t>
      </w:r>
      <w:proofErr w:type="spellStart"/>
      <w:r w:rsidR="00B44440">
        <w:rPr>
          <w:rFonts w:ascii="Arial" w:hAnsi="Arial" w:cs="Arial"/>
          <w:color w:val="222222"/>
          <w:sz w:val="16"/>
          <w:szCs w:val="16"/>
          <w:shd w:val="clear" w:color="auto" w:fill="FFFFFF"/>
        </w:rPr>
        <w:t>Godienė</w:t>
      </w:r>
      <w:proofErr w:type="spellEnd"/>
      <w:r w:rsidR="00B44440">
        <w:rPr>
          <w:rFonts w:ascii="Arial" w:hAnsi="Arial" w:cs="Arial"/>
          <w:color w:val="222222"/>
          <w:sz w:val="16"/>
          <w:szCs w:val="16"/>
          <w:shd w:val="clear" w:color="auto" w:fill="FFFFFF"/>
        </w:rPr>
        <w:t>: g.godie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n</w:t>
      </w:r>
      <w:r w:rsidR="00B44440">
        <w:rPr>
          <w:rFonts w:ascii="Arial" w:hAnsi="Arial" w:cs="Arial"/>
          <w:color w:val="222222"/>
          <w:sz w:val="16"/>
          <w:szCs w:val="16"/>
          <w:shd w:val="clear" w:color="auto" w:fill="FFFFFF"/>
        </w:rPr>
        <w:t>e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@gmail.com</w:t>
      </w:r>
      <w:r w:rsidR="00B44440">
        <w:rPr>
          <w:rFonts w:ascii="Arial" w:hAnsi="Arial" w:cs="Arial"/>
          <w:color w:val="222222"/>
          <w:sz w:val="16"/>
          <w:szCs w:val="16"/>
          <w:shd w:val="clear" w:color="auto" w:fill="FFFFFF"/>
        </w:rPr>
        <w:t>)</w:t>
      </w:r>
    </w:p>
    <w:p w:rsidR="005A0BDE" w:rsidRDefault="005A0BDE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br w:type="page"/>
      </w:r>
    </w:p>
    <w:p w:rsidR="00B004A5" w:rsidRPr="005A0BDE" w:rsidRDefault="00B004A5" w:rsidP="005455F7">
      <w:pPr>
        <w:shd w:val="clear" w:color="auto" w:fill="FFFFFF"/>
        <w:spacing w:line="240" w:lineRule="auto"/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</w:pPr>
      <w:r w:rsidRPr="005A0BDE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lastRenderedPageBreak/>
        <w:t>Organizers: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B004A5" w:rsidRPr="005A0BDE" w:rsidTr="00B004A5">
        <w:tc>
          <w:tcPr>
            <w:tcW w:w="5097" w:type="dxa"/>
          </w:tcPr>
          <w:p w:rsidR="00B004A5" w:rsidRPr="005A0BDE" w:rsidRDefault="00B004A5" w:rsidP="00B004A5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5A0BD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Lithuanian geographical society</w:t>
            </w:r>
          </w:p>
          <w:p w:rsidR="00B004A5" w:rsidRPr="005A0BDE" w:rsidRDefault="00B004A5" w:rsidP="00B004A5">
            <w:pPr>
              <w:shd w:val="clear" w:color="auto" w:fill="FFFFFF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B004A5" w:rsidRPr="005A0BDE" w:rsidRDefault="00B004A5" w:rsidP="00B004A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0BDE">
              <w:rPr>
                <w:rFonts w:ascii="Arial" w:eastAsia="Times New Roman" w:hAnsi="Arial" w:cs="Arial"/>
                <w:sz w:val="20"/>
                <w:szCs w:val="20"/>
              </w:rPr>
              <w:t>dr</w:t>
            </w:r>
            <w:proofErr w:type="spellEnd"/>
            <w:r w:rsidRPr="005A0B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BDE">
              <w:rPr>
                <w:rFonts w:ascii="Arial" w:eastAsia="Times New Roman" w:hAnsi="Arial" w:cs="Arial"/>
                <w:sz w:val="20"/>
                <w:szCs w:val="20"/>
              </w:rPr>
              <w:t>Giedrė</w:t>
            </w:r>
            <w:proofErr w:type="spellEnd"/>
            <w:r w:rsidRPr="005A0B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BDE">
              <w:rPr>
                <w:rFonts w:ascii="Arial" w:eastAsia="Times New Roman" w:hAnsi="Arial" w:cs="Arial"/>
                <w:sz w:val="20"/>
                <w:szCs w:val="20"/>
              </w:rPr>
              <w:t>Godienė</w:t>
            </w:r>
            <w:proofErr w:type="spellEnd"/>
          </w:p>
          <w:p w:rsidR="00B004A5" w:rsidRPr="005A0BDE" w:rsidRDefault="00B004A5" w:rsidP="00B004A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5A0BDE">
              <w:rPr>
                <w:rFonts w:ascii="Arial" w:eastAsia="Times New Roman" w:hAnsi="Arial" w:cs="Arial"/>
                <w:sz w:val="20"/>
                <w:szCs w:val="20"/>
              </w:rPr>
              <w:t xml:space="preserve">M. K. </w:t>
            </w:r>
            <w:proofErr w:type="spellStart"/>
            <w:r w:rsidRPr="005A0BDE">
              <w:rPr>
                <w:rFonts w:ascii="Arial" w:eastAsia="Times New Roman" w:hAnsi="Arial" w:cs="Arial"/>
                <w:sz w:val="20"/>
                <w:szCs w:val="20"/>
              </w:rPr>
              <w:t>Čiurlionio</w:t>
            </w:r>
            <w:proofErr w:type="spellEnd"/>
            <w:r w:rsidRPr="005A0BDE">
              <w:rPr>
                <w:rFonts w:ascii="Arial" w:eastAsia="Times New Roman" w:hAnsi="Arial" w:cs="Arial"/>
                <w:sz w:val="20"/>
                <w:szCs w:val="20"/>
              </w:rPr>
              <w:t xml:space="preserve"> str. 21/27,</w:t>
            </w:r>
          </w:p>
          <w:p w:rsidR="00B004A5" w:rsidRPr="005A0BDE" w:rsidRDefault="00B004A5" w:rsidP="00B004A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5A0BDE">
              <w:rPr>
                <w:rFonts w:ascii="Arial" w:eastAsia="Times New Roman" w:hAnsi="Arial" w:cs="Arial"/>
                <w:sz w:val="20"/>
                <w:szCs w:val="20"/>
              </w:rPr>
              <w:t xml:space="preserve">LT-03101, Vilnius </w:t>
            </w:r>
          </w:p>
          <w:p w:rsidR="00B004A5" w:rsidRPr="005A0BDE" w:rsidRDefault="00B004A5" w:rsidP="00B004A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5A0BDE">
              <w:rPr>
                <w:rFonts w:ascii="Arial" w:eastAsia="Times New Roman" w:hAnsi="Arial" w:cs="Arial"/>
                <w:sz w:val="20"/>
                <w:szCs w:val="20"/>
              </w:rPr>
              <w:t>Lithuania</w:t>
            </w:r>
          </w:p>
          <w:p w:rsidR="00B004A5" w:rsidRPr="005A0BDE" w:rsidRDefault="00B004A5" w:rsidP="00B004A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A0BDE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  <w:proofErr w:type="gramEnd"/>
            <w:r w:rsidRPr="005A0BDE">
              <w:rPr>
                <w:rFonts w:ascii="Arial" w:eastAsia="Times New Roman" w:hAnsi="Arial" w:cs="Arial"/>
                <w:sz w:val="20"/>
                <w:szCs w:val="20"/>
              </w:rPr>
              <w:t>:.</w:t>
            </w:r>
            <w:hyperlink r:id="rId14" w:tgtFrame="_blank" w:history="1">
              <w:r w:rsidRPr="005A0BDE">
                <w:rPr>
                  <w:rFonts w:ascii="Arial" w:eastAsia="Times New Roman" w:hAnsi="Arial" w:cs="Arial"/>
                  <w:sz w:val="20"/>
                  <w:szCs w:val="20"/>
                </w:rPr>
                <w:t>+370 68563451</w:t>
              </w:r>
            </w:hyperlink>
          </w:p>
          <w:p w:rsidR="00B004A5" w:rsidRPr="005A0BDE" w:rsidRDefault="00B004A5" w:rsidP="00B004A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5A0BDE"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  <w:r w:rsidR="005A0BDE" w:rsidRPr="005A0B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5" w:tgtFrame="_blank" w:history="1">
              <w:r w:rsidRPr="005A0BDE">
                <w:rPr>
                  <w:rFonts w:ascii="Arial" w:eastAsia="Times New Roman" w:hAnsi="Arial" w:cs="Arial"/>
                  <w:sz w:val="20"/>
                  <w:szCs w:val="20"/>
                </w:rPr>
                <w:t>g.godiene@gmail.com</w:t>
              </w:r>
            </w:hyperlink>
          </w:p>
          <w:p w:rsidR="00B004A5" w:rsidRPr="005A0BDE" w:rsidRDefault="00B004A5" w:rsidP="00B004A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04A5" w:rsidRPr="005A0BDE" w:rsidRDefault="00B004A5" w:rsidP="00B004A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5A0BDE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5A0BDE">
              <w:rPr>
                <w:rFonts w:ascii="Arial" w:eastAsia="Times New Roman" w:hAnsi="Arial" w:cs="Arial"/>
                <w:sz w:val="20"/>
                <w:szCs w:val="20"/>
              </w:rPr>
              <w:t>Dovilė</w:t>
            </w:r>
            <w:proofErr w:type="spellEnd"/>
            <w:r w:rsidRPr="005A0B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0BDE">
              <w:rPr>
                <w:rFonts w:ascii="Arial" w:eastAsia="Times New Roman" w:hAnsi="Arial" w:cs="Arial"/>
                <w:sz w:val="20"/>
                <w:szCs w:val="20"/>
              </w:rPr>
              <w:t>Krupickaitė</w:t>
            </w:r>
            <w:proofErr w:type="spellEnd"/>
            <w:r w:rsidR="005A0BDE">
              <w:rPr>
                <w:rFonts w:ascii="Arial" w:eastAsia="Times New Roman" w:hAnsi="Arial" w:cs="Arial"/>
                <w:sz w:val="20"/>
                <w:szCs w:val="20"/>
              </w:rPr>
              <w:t xml:space="preserve">, president </w:t>
            </w:r>
          </w:p>
          <w:p w:rsidR="00B004A5" w:rsidRPr="005A0BDE" w:rsidRDefault="00B004A5" w:rsidP="00B004A5">
            <w:pPr>
              <w:shd w:val="clear" w:color="auto" w:fill="FFFFFF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A0BDE"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  <w:r w:rsidR="005A0BDE" w:rsidRPr="005A0B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6" w:history="1">
              <w:r w:rsidRPr="005A0BDE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</w:rPr>
                <w:t>dovile.krupickaite@gf.vu.lt</w:t>
              </w:r>
            </w:hyperlink>
          </w:p>
        </w:tc>
        <w:tc>
          <w:tcPr>
            <w:tcW w:w="5098" w:type="dxa"/>
          </w:tcPr>
          <w:p w:rsidR="00B004A5" w:rsidRPr="005A0BDE" w:rsidRDefault="00B004A5" w:rsidP="005455F7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5A0BD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CIVILSCAPE</w:t>
            </w:r>
          </w:p>
          <w:p w:rsidR="00B004A5" w:rsidRPr="005A0BDE" w:rsidRDefault="00B004A5" w:rsidP="005455F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A0BDE" w:rsidRPr="005A0BDE" w:rsidRDefault="00B004A5" w:rsidP="005455F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A0B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Dirk </w:t>
            </w:r>
            <w:proofErr w:type="spellStart"/>
            <w:r w:rsidRPr="005A0B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Gotzmann</w:t>
            </w:r>
            <w:proofErr w:type="spellEnd"/>
          </w:p>
          <w:p w:rsidR="005A0BDE" w:rsidRPr="005A0BDE" w:rsidRDefault="00B004A5" w:rsidP="005455F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5A0B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Adenauerallee</w:t>
            </w:r>
            <w:proofErr w:type="spellEnd"/>
            <w:r w:rsidRPr="005A0B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68</w:t>
            </w:r>
          </w:p>
          <w:p w:rsidR="005A0BDE" w:rsidRPr="005A0BDE" w:rsidRDefault="00B004A5" w:rsidP="005455F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A0B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53113 Bonn</w:t>
            </w:r>
          </w:p>
          <w:p w:rsidR="005A0BDE" w:rsidRPr="005A0BDE" w:rsidRDefault="00B004A5" w:rsidP="005455F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A0B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Germany</w:t>
            </w:r>
          </w:p>
          <w:p w:rsidR="005A0BDE" w:rsidRPr="005A0BDE" w:rsidRDefault="00B004A5" w:rsidP="005455F7">
            <w:pPr>
              <w:rPr>
                <w:rFonts w:ascii="Arial" w:hAnsi="Arial" w:cs="Arial"/>
                <w:sz w:val="20"/>
                <w:szCs w:val="20"/>
              </w:rPr>
            </w:pPr>
            <w:r w:rsidRPr="005A0B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phone:</w:t>
            </w:r>
            <w:hyperlink r:id="rId17" w:tgtFrame="_blank" w:history="1">
              <w:r w:rsidRPr="005A0BD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+49 (228) 299711-01</w:t>
              </w:r>
            </w:hyperlink>
          </w:p>
          <w:p w:rsidR="005A0BDE" w:rsidRPr="005A0BDE" w:rsidRDefault="00B004A5" w:rsidP="005455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0B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mobil</w:t>
            </w:r>
            <w:proofErr w:type="spellEnd"/>
            <w:r w:rsidRPr="005A0B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hyperlink r:id="rId18" w:tgtFrame="_blank" w:history="1">
              <w:r w:rsidRPr="005A0BD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+49 (228) 299711-02</w:t>
              </w:r>
            </w:hyperlink>
          </w:p>
          <w:p w:rsidR="00B004A5" w:rsidRPr="005A0BDE" w:rsidRDefault="00B004A5" w:rsidP="005455F7">
            <w:pPr>
              <w:rPr>
                <w:rFonts w:ascii="Arial" w:hAnsi="Arial" w:cs="Arial"/>
                <w:sz w:val="20"/>
                <w:szCs w:val="20"/>
              </w:rPr>
            </w:pPr>
            <w:r w:rsidRPr="005A0B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e-fax:</w:t>
            </w:r>
            <w:hyperlink r:id="rId19" w:tgtFrame="_blank" w:history="1">
              <w:r w:rsidRPr="005A0BD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+49 (228) 299711-09</w:t>
              </w:r>
            </w:hyperlink>
          </w:p>
          <w:p w:rsidR="00B004A5" w:rsidRPr="005A0BDE" w:rsidRDefault="00B004A5" w:rsidP="005455F7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5A0BD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proofErr w:type="spellStart"/>
            <w:r w:rsidRPr="005A0BDE">
              <w:rPr>
                <w:rFonts w:ascii="Arial" w:hAnsi="Arial" w:cs="Arial"/>
                <w:sz w:val="20"/>
                <w:szCs w:val="20"/>
              </w:rPr>
              <w:t>dirk.gotzmann</w:t>
            </w:r>
            <w:proofErr w:type="spellEnd"/>
            <w:r w:rsidRPr="005A0BDE">
              <w:rPr>
                <w:rFonts w:ascii="Arial" w:hAnsi="Arial" w:cs="Arial"/>
                <w:sz w:val="20"/>
                <w:szCs w:val="20"/>
              </w:rPr>
              <w:t>@</w:t>
            </w:r>
            <w:r w:rsidRPr="005A0BDE">
              <w:rPr>
                <w:rFonts w:ascii="Arial" w:hAnsi="Arial" w:cs="Arial"/>
                <w:sz w:val="20"/>
                <w:szCs w:val="20"/>
                <w:lang w:val="lt-LT"/>
              </w:rPr>
              <w:t>civilscape.eu</w:t>
            </w:r>
          </w:p>
        </w:tc>
      </w:tr>
    </w:tbl>
    <w:p w:rsidR="00FC1CBB" w:rsidRDefault="00FC1CBB" w:rsidP="00FC1CBB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5A0BDE" w:rsidRPr="00B44440" w:rsidTr="008554D2">
        <w:tc>
          <w:tcPr>
            <w:tcW w:w="5097" w:type="dxa"/>
          </w:tcPr>
          <w:p w:rsidR="00B44440" w:rsidRPr="00B44440" w:rsidRDefault="00B44440" w:rsidP="00B44440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B444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Ministry of Environment of </w:t>
            </w:r>
          </w:p>
          <w:p w:rsidR="00B44440" w:rsidRPr="00B44440" w:rsidRDefault="00B44440" w:rsidP="00B44440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B444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the Republic of Lithuania</w:t>
            </w:r>
          </w:p>
          <w:p w:rsidR="00B44440" w:rsidRPr="00B44440" w:rsidRDefault="00B44440" w:rsidP="00B4444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B44440" w:rsidRPr="00B44440" w:rsidRDefault="00B44440" w:rsidP="00B4444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B444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Vidmantas</w:t>
            </w:r>
            <w:proofErr w:type="spellEnd"/>
            <w:r w:rsidRPr="00B444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44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Bezaras</w:t>
            </w:r>
            <w:proofErr w:type="spellEnd"/>
            <w:r w:rsidRPr="00B444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B44440" w:rsidRPr="00B44440" w:rsidRDefault="00B44440" w:rsidP="00B4444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444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Director of the Department of Protected areas and Landscape</w:t>
            </w:r>
          </w:p>
          <w:p w:rsidR="00B44440" w:rsidRPr="00B44440" w:rsidRDefault="00B44440" w:rsidP="00B444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4440">
              <w:rPr>
                <w:rFonts w:ascii="Arial" w:hAnsi="Arial" w:cs="Arial"/>
                <w:sz w:val="20"/>
                <w:szCs w:val="20"/>
              </w:rPr>
              <w:t>Jakšto</w:t>
            </w:r>
            <w:proofErr w:type="spellEnd"/>
            <w:r w:rsidRPr="00B44440">
              <w:rPr>
                <w:rFonts w:ascii="Arial" w:hAnsi="Arial" w:cs="Arial"/>
                <w:sz w:val="20"/>
                <w:szCs w:val="20"/>
              </w:rPr>
              <w:t xml:space="preserve"> 4/9, Vilnius LT-01105, </w:t>
            </w:r>
          </w:p>
          <w:p w:rsidR="00B44440" w:rsidRPr="00B44440" w:rsidRDefault="00B44440" w:rsidP="00B44440">
            <w:pPr>
              <w:rPr>
                <w:rFonts w:ascii="Arial" w:hAnsi="Arial" w:cs="Arial"/>
                <w:sz w:val="20"/>
                <w:szCs w:val="20"/>
              </w:rPr>
            </w:pPr>
            <w:r w:rsidRPr="00B44440">
              <w:rPr>
                <w:rFonts w:ascii="Arial" w:hAnsi="Arial" w:cs="Arial"/>
                <w:sz w:val="20"/>
                <w:szCs w:val="20"/>
              </w:rPr>
              <w:t xml:space="preserve">phone: +370 5 2663659, </w:t>
            </w:r>
            <w:proofErr w:type="spellStart"/>
            <w:r w:rsidRPr="00B44440">
              <w:rPr>
                <w:rFonts w:ascii="Arial" w:hAnsi="Arial" w:cs="Arial"/>
                <w:sz w:val="20"/>
                <w:szCs w:val="20"/>
              </w:rPr>
              <w:t>faks</w:t>
            </w:r>
            <w:proofErr w:type="spellEnd"/>
            <w:r w:rsidRPr="00B44440">
              <w:rPr>
                <w:rFonts w:ascii="Arial" w:hAnsi="Arial" w:cs="Arial"/>
                <w:sz w:val="20"/>
                <w:szCs w:val="20"/>
              </w:rPr>
              <w:t xml:space="preserve">.: +370 5 2663663, </w:t>
            </w:r>
          </w:p>
          <w:p w:rsidR="005A0BDE" w:rsidRPr="00B44440" w:rsidRDefault="00B44440" w:rsidP="00B44440">
            <w:pPr>
              <w:shd w:val="clear" w:color="auto" w:fill="FFFFFF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44440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0" w:history="1">
              <w:r w:rsidRPr="00B4444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v.bezaras@am.lt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</w:tcPr>
          <w:p w:rsidR="00B44440" w:rsidRPr="00B44440" w:rsidRDefault="00B44440" w:rsidP="00B44440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B444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Lithuanian association of landscape architects</w:t>
            </w:r>
          </w:p>
          <w:p w:rsidR="00B44440" w:rsidRPr="00B44440" w:rsidRDefault="00B44440" w:rsidP="00B44440">
            <w:pPr>
              <w:shd w:val="clear" w:color="auto" w:fill="FFFFFF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B44440" w:rsidRPr="00B44440" w:rsidRDefault="00B44440" w:rsidP="00B44440">
            <w:pPr>
              <w:shd w:val="clear" w:color="auto" w:fill="FFFFFF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Vaiva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Deveikiene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president</w:t>
            </w:r>
          </w:p>
          <w:p w:rsidR="00B44440" w:rsidRPr="00B44440" w:rsidRDefault="00B44440" w:rsidP="00B44440">
            <w:pPr>
              <w:shd w:val="clear" w:color="auto" w:fill="FFFFFF"/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proofErr w:type="spellStart"/>
            <w:r w:rsidRPr="00B44440">
              <w:rPr>
                <w:rFonts w:ascii="Helvetica" w:hAnsi="Helvetica"/>
                <w:sz w:val="20"/>
                <w:szCs w:val="20"/>
                <w:shd w:val="clear" w:color="auto" w:fill="FFFFFF"/>
              </w:rPr>
              <w:t>Kalvarijų</w:t>
            </w:r>
            <w:proofErr w:type="spellEnd"/>
            <w:r w:rsidRPr="00B44440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str. 1, </w:t>
            </w:r>
          </w:p>
          <w:p w:rsidR="00B44440" w:rsidRPr="00B44440" w:rsidRDefault="00B44440" w:rsidP="00B44440">
            <w:pPr>
              <w:shd w:val="clear" w:color="auto" w:fill="FFFFFF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44440">
              <w:rPr>
                <w:rFonts w:ascii="Helvetica" w:hAnsi="Helvetica"/>
                <w:sz w:val="20"/>
                <w:szCs w:val="20"/>
                <w:shd w:val="clear" w:color="auto" w:fill="FFFFFF"/>
              </w:rPr>
              <w:t>LT–09310 Vilnius</w:t>
            </w:r>
          </w:p>
          <w:p w:rsidR="00B44440" w:rsidRDefault="00B44440" w:rsidP="00B44440">
            <w:r w:rsidRPr="00B44440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phone: </w:t>
            </w:r>
            <w:hyperlink r:id="rId21" w:tgtFrame="_blank" w:history="1">
              <w:r w:rsidRPr="00B44440">
                <w:rPr>
                  <w:rStyle w:val="Hyperlink"/>
                  <w:rFonts w:ascii="Helvetica" w:hAnsi="Helvetic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+370 65 281174</w:t>
              </w:r>
            </w:hyperlink>
          </w:p>
          <w:p w:rsidR="005A0BDE" w:rsidRPr="00B44440" w:rsidRDefault="00B44440" w:rsidP="00B44440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e-mail: </w:t>
            </w:r>
            <w:hyperlink r:id="rId22" w:tgtFrame="_blank" w:history="1">
              <w:r w:rsidRPr="00B44440">
                <w:rPr>
                  <w:rStyle w:val="Hyperlink"/>
                  <w:rFonts w:ascii="Helvetica" w:hAnsi="Helvetic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info@lkas.lt</w:t>
              </w:r>
            </w:hyperlink>
          </w:p>
        </w:tc>
      </w:tr>
    </w:tbl>
    <w:p w:rsidR="005A0BDE" w:rsidRDefault="005A0BDE" w:rsidP="005A0BDE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5A0BDE" w:rsidSect="005455F7">
      <w:pgSz w:w="12240" w:h="15840"/>
      <w:pgMar w:top="1008" w:right="562" w:bottom="100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2929"/>
    <w:multiLevelType w:val="multilevel"/>
    <w:tmpl w:val="84FE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04F7"/>
    <w:rsid w:val="00010817"/>
    <w:rsid w:val="000165CB"/>
    <w:rsid w:val="00111BAE"/>
    <w:rsid w:val="00113F6D"/>
    <w:rsid w:val="00145235"/>
    <w:rsid w:val="002205BB"/>
    <w:rsid w:val="0027497D"/>
    <w:rsid w:val="002B7C64"/>
    <w:rsid w:val="00304358"/>
    <w:rsid w:val="00375E54"/>
    <w:rsid w:val="004629E8"/>
    <w:rsid w:val="004C3EE9"/>
    <w:rsid w:val="004C5337"/>
    <w:rsid w:val="005455F7"/>
    <w:rsid w:val="005748FD"/>
    <w:rsid w:val="005A0BDE"/>
    <w:rsid w:val="005A3B86"/>
    <w:rsid w:val="005D0D95"/>
    <w:rsid w:val="005D576C"/>
    <w:rsid w:val="00632B5C"/>
    <w:rsid w:val="006504F7"/>
    <w:rsid w:val="00656453"/>
    <w:rsid w:val="007C52C2"/>
    <w:rsid w:val="007D091A"/>
    <w:rsid w:val="007F55EB"/>
    <w:rsid w:val="008D1BBD"/>
    <w:rsid w:val="008D41EB"/>
    <w:rsid w:val="008E482F"/>
    <w:rsid w:val="0090384A"/>
    <w:rsid w:val="00926ACD"/>
    <w:rsid w:val="00937E53"/>
    <w:rsid w:val="00AF216C"/>
    <w:rsid w:val="00B004A5"/>
    <w:rsid w:val="00B44440"/>
    <w:rsid w:val="00B45C31"/>
    <w:rsid w:val="00B57302"/>
    <w:rsid w:val="00C26F7F"/>
    <w:rsid w:val="00C424E9"/>
    <w:rsid w:val="00C7315D"/>
    <w:rsid w:val="00C77FD3"/>
    <w:rsid w:val="00C91FA9"/>
    <w:rsid w:val="00CC4EF5"/>
    <w:rsid w:val="00D05CFB"/>
    <w:rsid w:val="00DB3A58"/>
    <w:rsid w:val="00E20854"/>
    <w:rsid w:val="00E44CAB"/>
    <w:rsid w:val="00F20FB8"/>
    <w:rsid w:val="00F26F22"/>
    <w:rsid w:val="00F723FC"/>
    <w:rsid w:val="00FC1CBB"/>
    <w:rsid w:val="00FE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65CB"/>
  </w:style>
  <w:style w:type="character" w:styleId="Hyperlink">
    <w:name w:val="Hyperlink"/>
    <w:basedOn w:val="DefaultParagraphFont"/>
    <w:uiPriority w:val="99"/>
    <w:unhideWhenUsed/>
    <w:rsid w:val="00B004A5"/>
    <w:rPr>
      <w:color w:val="0000FF"/>
      <w:u w:val="single"/>
    </w:rPr>
  </w:style>
  <w:style w:type="table" w:styleId="TableGrid">
    <w:name w:val="Table Grid"/>
    <w:basedOn w:val="TableNormal"/>
    <w:uiPriority w:val="59"/>
    <w:rsid w:val="00B0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lt/imgres?imgurl=http://www.vu.lt/site_files/InfS/vaizdai_spaudai/sp_VU_zenklas.svg&amp;imgrefurl=http://www.vu.lt/lt/apiemus/vu-atributika&amp;docid=3hY9qEadgzwnHM&amp;tbnid=KkuZ9i11UoDNSM:&amp;w=815&amp;h=1056&amp;ei=n3GLUsOEB8TZsgb4oYHwCg&amp;ved=0CAIQxiAwAA&amp;iact=c" TargetMode="External"/><Relationship Id="rId13" Type="http://schemas.openxmlformats.org/officeDocument/2006/relationships/image" Target="media/image8.jpeg"/><Relationship Id="rId18" Type="http://schemas.openxmlformats.org/officeDocument/2006/relationships/hyperlink" Target="tel:%2B49%20%28228%29%20299711-02" TargetMode="External"/><Relationship Id="rId3" Type="http://schemas.openxmlformats.org/officeDocument/2006/relationships/settings" Target="settings.xml"/><Relationship Id="rId21" Type="http://schemas.openxmlformats.org/officeDocument/2006/relationships/hyperlink" Target="tel:%2B370%2065%20281174" TargetMode="External"/><Relationship Id="rId7" Type="http://schemas.openxmlformats.org/officeDocument/2006/relationships/image" Target="media/image3.tiff"/><Relationship Id="rId12" Type="http://schemas.openxmlformats.org/officeDocument/2006/relationships/image" Target="media/image7.jpeg"/><Relationship Id="rId17" Type="http://schemas.openxmlformats.org/officeDocument/2006/relationships/hyperlink" Target="tel:%2B49%20%28228%29%20299711-01" TargetMode="External"/><Relationship Id="rId2" Type="http://schemas.openxmlformats.org/officeDocument/2006/relationships/styles" Target="styles.xml"/><Relationship Id="rId16" Type="http://schemas.openxmlformats.org/officeDocument/2006/relationships/hyperlink" Target="mailto:dovile.krupickaite@gf.vu.lt" TargetMode="External"/><Relationship Id="rId20" Type="http://schemas.openxmlformats.org/officeDocument/2006/relationships/hyperlink" Target="mailto:v.bezaras@am.l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g.godiene@g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tel:%2B49%20%28228%29%20299711-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tel:%2B68563451" TargetMode="External"/><Relationship Id="rId22" Type="http://schemas.openxmlformats.org/officeDocument/2006/relationships/hyperlink" Target="mailto:info@lk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Tėtis</dc:creator>
  <cp:lastModifiedBy>Tėtis</cp:lastModifiedBy>
  <cp:revision>4</cp:revision>
  <dcterms:created xsi:type="dcterms:W3CDTF">2013-11-20T08:58:00Z</dcterms:created>
  <dcterms:modified xsi:type="dcterms:W3CDTF">2013-11-20T09:13:00Z</dcterms:modified>
</cp:coreProperties>
</file>